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272EE" w14:textId="4AD3AE8E" w:rsidR="00FF0FE3" w:rsidRDefault="006C23AE" w:rsidP="001704E8">
      <w:pPr>
        <w:jc w:val="right"/>
        <w:rPr>
          <w:b/>
          <w:sz w:val="32"/>
        </w:rPr>
      </w:pPr>
      <w:r>
        <w:rPr>
          <w:b/>
          <w:noProof/>
          <w:sz w:val="32"/>
        </w:rPr>
        <w:drawing>
          <wp:anchor distT="0" distB="0" distL="114300" distR="114300" simplePos="0" relativeHeight="251658240" behindDoc="0" locked="0" layoutInCell="1" allowOverlap="1" wp14:anchorId="64649444" wp14:editId="211AF7E4">
            <wp:simplePos x="0" y="0"/>
            <wp:positionH relativeFrom="column">
              <wp:posOffset>1567180</wp:posOffset>
            </wp:positionH>
            <wp:positionV relativeFrom="paragraph">
              <wp:posOffset>-442595</wp:posOffset>
            </wp:positionV>
            <wp:extent cx="1695450" cy="16954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épite CMJN WEB - Copi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14:sizeRelH relativeFrom="page">
              <wp14:pctWidth>0</wp14:pctWidth>
            </wp14:sizeRelH>
            <wp14:sizeRelV relativeFrom="page">
              <wp14:pctHeight>0</wp14:pctHeight>
            </wp14:sizeRelV>
          </wp:anchor>
        </w:drawing>
      </w:r>
      <w:r>
        <w:rPr>
          <w:b/>
          <w:noProof/>
          <w:sz w:val="32"/>
        </w:rPr>
        <w:drawing>
          <wp:anchor distT="0" distB="0" distL="114300" distR="114300" simplePos="0" relativeHeight="251659264" behindDoc="1" locked="0" layoutInCell="1" allowOverlap="1" wp14:anchorId="5B8BBB36" wp14:editId="3BD06A60">
            <wp:simplePos x="0" y="0"/>
            <wp:positionH relativeFrom="column">
              <wp:posOffset>-99695</wp:posOffset>
            </wp:positionH>
            <wp:positionV relativeFrom="paragraph">
              <wp:posOffset>0</wp:posOffset>
            </wp:positionV>
            <wp:extent cx="1419225" cy="949325"/>
            <wp:effectExtent l="0" t="0" r="9525" b="3175"/>
            <wp:wrapTight wrapText="bothSides">
              <wp:wrapPolygon edited="0">
                <wp:start x="0" y="0"/>
                <wp:lineTo x="0" y="21239"/>
                <wp:lineTo x="21455" y="21239"/>
                <wp:lineTo x="2145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GA_couleur_cmj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225" cy="949325"/>
                    </a:xfrm>
                    <a:prstGeom prst="rect">
                      <a:avLst/>
                    </a:prstGeom>
                  </pic:spPr>
                </pic:pic>
              </a:graphicData>
            </a:graphic>
            <wp14:sizeRelH relativeFrom="page">
              <wp14:pctWidth>0</wp14:pctWidth>
            </wp14:sizeRelH>
            <wp14:sizeRelV relativeFrom="page">
              <wp14:pctHeight>0</wp14:pctHeight>
            </wp14:sizeRelV>
          </wp:anchor>
        </w:drawing>
      </w:r>
      <w:r>
        <w:rPr>
          <w:b/>
          <w:noProof/>
          <w:sz w:val="32"/>
        </w:rPr>
        <w:drawing>
          <wp:anchor distT="0" distB="0" distL="114300" distR="114300" simplePos="0" relativeHeight="251660288" behindDoc="1" locked="0" layoutInCell="1" allowOverlap="1" wp14:anchorId="6C07B8BC" wp14:editId="3DDCA706">
            <wp:simplePos x="0" y="0"/>
            <wp:positionH relativeFrom="margin">
              <wp:posOffset>3415030</wp:posOffset>
            </wp:positionH>
            <wp:positionV relativeFrom="paragraph">
              <wp:posOffset>281305</wp:posOffset>
            </wp:positionV>
            <wp:extent cx="2220595" cy="514350"/>
            <wp:effectExtent l="0" t="0" r="8255" b="0"/>
            <wp:wrapTight wrapText="bothSides">
              <wp:wrapPolygon edited="0">
                <wp:start x="1297" y="0"/>
                <wp:lineTo x="0" y="4000"/>
                <wp:lineTo x="0" y="20800"/>
                <wp:lineTo x="9265" y="20800"/>
                <wp:lineTo x="19642" y="20800"/>
                <wp:lineTo x="21495" y="20800"/>
                <wp:lineTo x="21495" y="2400"/>
                <wp:lineTo x="17604" y="0"/>
                <wp:lineTo x="1297"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REGION_RVB-BLEU-GRI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0595" cy="514350"/>
                    </a:xfrm>
                    <a:prstGeom prst="rect">
                      <a:avLst/>
                    </a:prstGeom>
                  </pic:spPr>
                </pic:pic>
              </a:graphicData>
            </a:graphic>
            <wp14:sizeRelH relativeFrom="page">
              <wp14:pctWidth>0</wp14:pctWidth>
            </wp14:sizeRelH>
            <wp14:sizeRelV relativeFrom="page">
              <wp14:pctHeight>0</wp14:pctHeight>
            </wp14:sizeRelV>
          </wp:anchor>
        </w:drawing>
      </w:r>
      <w:r w:rsidR="00582607">
        <w:rPr>
          <w:b/>
          <w:sz w:val="32"/>
        </w:rPr>
        <w:softHyphen/>
      </w:r>
      <w:r w:rsidR="00582607">
        <w:rPr>
          <w:b/>
          <w:sz w:val="32"/>
        </w:rPr>
        <w:softHyphen/>
      </w:r>
      <w:r w:rsidR="00582607">
        <w:rPr>
          <w:b/>
          <w:sz w:val="32"/>
        </w:rPr>
        <w:softHyphen/>
      </w:r>
    </w:p>
    <w:p w14:paraId="4BECBBCE" w14:textId="19654C53" w:rsidR="00FF0FE3" w:rsidRDefault="00FF0FE3" w:rsidP="001704E8">
      <w:pPr>
        <w:jc w:val="right"/>
        <w:rPr>
          <w:b/>
          <w:sz w:val="32"/>
        </w:rPr>
      </w:pPr>
    </w:p>
    <w:p w14:paraId="6E870FE5" w14:textId="77777777" w:rsidR="00416B47" w:rsidRDefault="00416B47" w:rsidP="00416B47">
      <w:pPr>
        <w:tabs>
          <w:tab w:val="left" w:pos="5387"/>
          <w:tab w:val="left" w:pos="5529"/>
        </w:tabs>
        <w:spacing w:after="0" w:line="240" w:lineRule="auto"/>
        <w:ind w:left="-567" w:right="-856"/>
        <w:rPr>
          <w:b/>
          <w:sz w:val="32"/>
        </w:rPr>
      </w:pPr>
    </w:p>
    <w:p w14:paraId="2E763F33" w14:textId="77777777" w:rsidR="00416B47" w:rsidRDefault="00416B47" w:rsidP="00416B47">
      <w:pPr>
        <w:tabs>
          <w:tab w:val="left" w:pos="5387"/>
          <w:tab w:val="left" w:pos="5529"/>
        </w:tabs>
        <w:spacing w:after="0" w:line="240" w:lineRule="auto"/>
        <w:ind w:left="-567" w:right="-856"/>
        <w:rPr>
          <w:b/>
          <w:color w:val="00153E"/>
          <w:sz w:val="32"/>
          <w:szCs w:val="32"/>
        </w:rPr>
      </w:pPr>
    </w:p>
    <w:p w14:paraId="6A63C644" w14:textId="77777777" w:rsidR="00336451" w:rsidRDefault="00336451" w:rsidP="00416B47">
      <w:pPr>
        <w:tabs>
          <w:tab w:val="left" w:pos="5387"/>
          <w:tab w:val="left" w:pos="5529"/>
        </w:tabs>
        <w:spacing w:after="0" w:line="240" w:lineRule="auto"/>
        <w:ind w:left="-567" w:right="-856"/>
        <w:rPr>
          <w:b/>
          <w:color w:val="00153E"/>
          <w:sz w:val="32"/>
          <w:szCs w:val="32"/>
        </w:rPr>
      </w:pPr>
    </w:p>
    <w:p w14:paraId="4E9D0D20" w14:textId="574AC491" w:rsidR="00416B47" w:rsidRPr="003605E5" w:rsidRDefault="00416B47" w:rsidP="00416B47">
      <w:pPr>
        <w:tabs>
          <w:tab w:val="left" w:pos="5387"/>
          <w:tab w:val="left" w:pos="5529"/>
        </w:tabs>
        <w:spacing w:after="0" w:line="240" w:lineRule="auto"/>
        <w:ind w:left="-567" w:right="-856"/>
        <w:rPr>
          <w:b/>
          <w:color w:val="00153E"/>
          <w:sz w:val="32"/>
          <w:szCs w:val="32"/>
        </w:rPr>
      </w:pPr>
      <w:r w:rsidRPr="003605E5">
        <w:rPr>
          <w:b/>
          <w:color w:val="00153E"/>
          <w:sz w:val="32"/>
          <w:szCs w:val="32"/>
        </w:rPr>
        <w:t>COMMUNIQUÉ DE PRESSE</w:t>
      </w:r>
    </w:p>
    <w:p w14:paraId="7A0D5CBD" w14:textId="00EDC44B" w:rsidR="00416B47" w:rsidRDefault="00416B47" w:rsidP="00416B47">
      <w:pPr>
        <w:tabs>
          <w:tab w:val="left" w:pos="5387"/>
          <w:tab w:val="left" w:pos="5529"/>
        </w:tabs>
        <w:spacing w:after="0" w:line="240" w:lineRule="auto"/>
        <w:ind w:left="-567" w:right="-856"/>
      </w:pPr>
      <w:r>
        <w:rPr>
          <w:i/>
        </w:rPr>
        <w:t>Grenoble, le 1</w:t>
      </w:r>
      <w:r w:rsidR="006C23AE">
        <w:rPr>
          <w:i/>
        </w:rPr>
        <w:t>3 février</w:t>
      </w:r>
      <w:r>
        <w:rPr>
          <w:i/>
        </w:rPr>
        <w:t xml:space="preserve"> 2023</w:t>
      </w:r>
    </w:p>
    <w:p w14:paraId="37FD9D63" w14:textId="77777777" w:rsidR="00A669E8" w:rsidRDefault="00A669E8" w:rsidP="00FF0FE3">
      <w:pPr>
        <w:rPr>
          <w:b/>
          <w:sz w:val="36"/>
        </w:rPr>
      </w:pPr>
    </w:p>
    <w:p w14:paraId="0A883B4B" w14:textId="3B6A03EE" w:rsidR="001704E8" w:rsidRPr="00557CD1" w:rsidRDefault="0018396A" w:rsidP="006C23AE">
      <w:pPr>
        <w:rPr>
          <w:b/>
          <w:sz w:val="36"/>
          <w:szCs w:val="36"/>
        </w:rPr>
      </w:pPr>
      <w:proofErr w:type="spellStart"/>
      <w:r w:rsidRPr="00557CD1">
        <w:rPr>
          <w:b/>
          <w:sz w:val="36"/>
          <w:szCs w:val="36"/>
        </w:rPr>
        <w:t>Proj’Expo</w:t>
      </w:r>
      <w:proofErr w:type="spellEnd"/>
      <w:r w:rsidR="00A669E8" w:rsidRPr="00557CD1">
        <w:rPr>
          <w:b/>
          <w:sz w:val="36"/>
          <w:szCs w:val="36"/>
        </w:rPr>
        <w:t> : une demi-journée dans l’univers</w:t>
      </w:r>
      <w:r w:rsidR="006C23AE" w:rsidRPr="00557CD1">
        <w:rPr>
          <w:b/>
          <w:sz w:val="36"/>
          <w:szCs w:val="36"/>
        </w:rPr>
        <w:t xml:space="preserve"> </w:t>
      </w:r>
      <w:r w:rsidR="00A669E8" w:rsidRPr="00557CD1">
        <w:rPr>
          <w:b/>
          <w:sz w:val="36"/>
          <w:szCs w:val="36"/>
        </w:rPr>
        <w:t>des étudiants qui entreprennent leur vie !</w:t>
      </w:r>
    </w:p>
    <w:p w14:paraId="326E4E04" w14:textId="45031A19" w:rsidR="00943202" w:rsidRPr="00557CD1" w:rsidRDefault="00943202" w:rsidP="00943202">
      <w:pPr>
        <w:jc w:val="both"/>
        <w:rPr>
          <w:b/>
          <w:sz w:val="28"/>
          <w:szCs w:val="28"/>
        </w:rPr>
      </w:pPr>
      <w:r w:rsidRPr="00557CD1">
        <w:rPr>
          <w:b/>
          <w:sz w:val="28"/>
          <w:szCs w:val="28"/>
        </w:rPr>
        <w:t xml:space="preserve">Le Pôle étudiants pour l’innovation, le transfert et l’entrepreneuriat (Pépite </w:t>
      </w:r>
      <w:proofErr w:type="spellStart"/>
      <w:r w:rsidRPr="00557CD1">
        <w:rPr>
          <w:b/>
          <w:sz w:val="28"/>
          <w:szCs w:val="28"/>
        </w:rPr>
        <w:t>oZer</w:t>
      </w:r>
      <w:proofErr w:type="spellEnd"/>
      <w:r w:rsidRPr="00557CD1">
        <w:rPr>
          <w:b/>
          <w:sz w:val="28"/>
          <w:szCs w:val="28"/>
        </w:rPr>
        <w:t>)</w:t>
      </w:r>
      <w:r w:rsidR="00557CD1">
        <w:rPr>
          <w:b/>
          <w:sz w:val="28"/>
          <w:szCs w:val="28"/>
        </w:rPr>
        <w:t xml:space="preserve"> de l’Université Grenoble Alpes</w:t>
      </w:r>
      <w:r w:rsidRPr="00557CD1">
        <w:rPr>
          <w:b/>
          <w:sz w:val="28"/>
          <w:szCs w:val="28"/>
        </w:rPr>
        <w:t xml:space="preserve"> organise le 23 mars 2023 la 7</w:t>
      </w:r>
      <w:r w:rsidRPr="00557CD1">
        <w:rPr>
          <w:b/>
          <w:sz w:val="28"/>
          <w:szCs w:val="28"/>
          <w:vertAlign w:val="superscript"/>
        </w:rPr>
        <w:t>e</w:t>
      </w:r>
      <w:r w:rsidRPr="00557CD1">
        <w:rPr>
          <w:b/>
          <w:sz w:val="28"/>
          <w:szCs w:val="28"/>
        </w:rPr>
        <w:t xml:space="preserve"> édition de </w:t>
      </w:r>
      <w:proofErr w:type="spellStart"/>
      <w:r w:rsidRPr="00557CD1">
        <w:rPr>
          <w:b/>
          <w:sz w:val="28"/>
          <w:szCs w:val="28"/>
        </w:rPr>
        <w:t>Proj’Expo</w:t>
      </w:r>
      <w:proofErr w:type="spellEnd"/>
      <w:r w:rsidRPr="00557CD1">
        <w:rPr>
          <w:b/>
          <w:sz w:val="28"/>
          <w:szCs w:val="28"/>
        </w:rPr>
        <w:t>, le forum des étudiants</w:t>
      </w:r>
      <w:r w:rsidR="001E4A3D">
        <w:rPr>
          <w:b/>
          <w:sz w:val="28"/>
          <w:szCs w:val="28"/>
        </w:rPr>
        <w:t>-</w:t>
      </w:r>
      <w:r w:rsidRPr="00557CD1">
        <w:rPr>
          <w:b/>
          <w:sz w:val="28"/>
          <w:szCs w:val="28"/>
        </w:rPr>
        <w:t>entrepreneurs. L</w:t>
      </w:r>
      <w:r w:rsidR="00557CD1">
        <w:rPr>
          <w:b/>
          <w:sz w:val="28"/>
          <w:szCs w:val="28"/>
        </w:rPr>
        <w:t>’occasion pour l</w:t>
      </w:r>
      <w:r w:rsidRPr="00557CD1">
        <w:rPr>
          <w:b/>
          <w:sz w:val="28"/>
          <w:szCs w:val="28"/>
        </w:rPr>
        <w:t xml:space="preserve">es 17 étudiants-entrepreneurs de la promotion 2022-2023 </w:t>
      </w:r>
      <w:r w:rsidR="00557CD1">
        <w:rPr>
          <w:b/>
          <w:sz w:val="28"/>
          <w:szCs w:val="28"/>
        </w:rPr>
        <w:t xml:space="preserve">de </w:t>
      </w:r>
      <w:r w:rsidRPr="00557CD1">
        <w:rPr>
          <w:b/>
          <w:sz w:val="28"/>
          <w:szCs w:val="28"/>
        </w:rPr>
        <w:t xml:space="preserve">présenter leurs projets au public, qui pourra également participer à diverses animations autour de l’entrepreneuriat. </w:t>
      </w:r>
    </w:p>
    <w:p w14:paraId="6D944C7A" w14:textId="7C94887B" w:rsidR="00557CD1" w:rsidRDefault="00557CD1" w:rsidP="00557CD1">
      <w:pPr>
        <w:jc w:val="both"/>
        <w:rPr>
          <w:rFonts w:cs="Segoe UI Historic"/>
          <w:color w:val="050505"/>
        </w:rPr>
      </w:pPr>
      <w:r>
        <w:rPr>
          <w:rFonts w:cs="Segoe UI Historic"/>
          <w:color w:val="050505"/>
        </w:rPr>
        <w:t>Depuis 7 ans, c</w:t>
      </w:r>
      <w:r w:rsidRPr="006E56CC">
        <w:rPr>
          <w:rFonts w:cs="Segoe UI Historic"/>
          <w:color w:val="050505"/>
        </w:rPr>
        <w:t xml:space="preserve">et évènement </w:t>
      </w:r>
      <w:r>
        <w:rPr>
          <w:rFonts w:cs="Segoe UI Historic"/>
          <w:color w:val="050505"/>
        </w:rPr>
        <w:t xml:space="preserve">fait la promotion de </w:t>
      </w:r>
      <w:r w:rsidRPr="006E56CC">
        <w:rPr>
          <w:rFonts w:cs="Segoe UI Historic"/>
          <w:color w:val="050505"/>
        </w:rPr>
        <w:t>l’entrepreneuriat étudiant auprès de l’écosystème universitaire et professionnel, tout en donnant l’opportunité aux étudiants d’entrer en phase de test utilisateur et de se confronter à l’avis de clients potentiels.</w:t>
      </w:r>
    </w:p>
    <w:p w14:paraId="6D46E292" w14:textId="00924450" w:rsidR="00557CD1" w:rsidRDefault="00557CD1" w:rsidP="00557CD1">
      <w:pPr>
        <w:rPr>
          <w:rFonts w:cs="Segoe UI Historic"/>
          <w:color w:val="050505"/>
        </w:rPr>
      </w:pPr>
      <w:r w:rsidRPr="00A669E8">
        <w:rPr>
          <w:rFonts w:cs="Segoe UI Historic"/>
          <w:color w:val="050505"/>
        </w:rPr>
        <w:t>«</w:t>
      </w:r>
      <w:r>
        <w:rPr>
          <w:rFonts w:cs="Segoe UI Historic"/>
          <w:color w:val="050505"/>
        </w:rPr>
        <w:t xml:space="preserve"> </w:t>
      </w:r>
      <w:r w:rsidRPr="00557CD1">
        <w:rPr>
          <w:rFonts w:cs="Segoe UI Historic"/>
          <w:i/>
          <w:color w:val="050505"/>
        </w:rPr>
        <w:t>On prototype une idée, non pas pour la présenter sous sa forme finale, mais tout simplement pour la rendre visible et tangible afin de mieux évaluer son potentiel. En présentant leur prototype, les étudiants pourront rapidement se rendre compte des limites du projet, mais ils pourront également mesurer la satisfaction de l’utilisateur et déterminer les besoins d’amélioration et de perfectionnement</w:t>
      </w:r>
      <w:r>
        <w:rPr>
          <w:rFonts w:cs="Segoe UI Historic"/>
          <w:color w:val="050505"/>
        </w:rPr>
        <w:t xml:space="preserve"> </w:t>
      </w:r>
      <w:r w:rsidRPr="00A669E8">
        <w:rPr>
          <w:rFonts w:cs="Segoe UI Historic"/>
          <w:color w:val="050505"/>
        </w:rPr>
        <w:t>» commente Anaïs A</w:t>
      </w:r>
      <w:r>
        <w:rPr>
          <w:rFonts w:cs="Segoe UI Historic"/>
          <w:color w:val="050505"/>
        </w:rPr>
        <w:t>llemand</w:t>
      </w:r>
      <w:r w:rsidRPr="00A669E8">
        <w:rPr>
          <w:rFonts w:cs="Segoe UI Historic"/>
          <w:color w:val="050505"/>
        </w:rPr>
        <w:t>, chargée</w:t>
      </w:r>
      <w:r>
        <w:rPr>
          <w:rFonts w:cs="Segoe UI Historic"/>
          <w:color w:val="050505"/>
        </w:rPr>
        <w:t xml:space="preserve"> </w:t>
      </w:r>
      <w:r w:rsidRPr="00A669E8">
        <w:rPr>
          <w:rFonts w:cs="Segoe UI Historic"/>
          <w:color w:val="050505"/>
        </w:rPr>
        <w:t xml:space="preserve">de projets Pépite </w:t>
      </w:r>
      <w:proofErr w:type="spellStart"/>
      <w:r w:rsidRPr="00A669E8">
        <w:rPr>
          <w:rFonts w:cs="Segoe UI Historic"/>
          <w:color w:val="050505"/>
        </w:rPr>
        <w:t>oZer</w:t>
      </w:r>
      <w:proofErr w:type="spellEnd"/>
      <w:r w:rsidRPr="00A669E8">
        <w:rPr>
          <w:rFonts w:cs="Segoe UI Historic"/>
          <w:color w:val="050505"/>
        </w:rPr>
        <w:t>.</w:t>
      </w:r>
    </w:p>
    <w:p w14:paraId="1DE5404D" w14:textId="64A764A4" w:rsidR="00557CD1" w:rsidRPr="00557CD1" w:rsidRDefault="00557CD1" w:rsidP="00557CD1">
      <w:pPr>
        <w:rPr>
          <w:rFonts w:cs="Segoe UI Historic"/>
          <w:b/>
          <w:color w:val="050505"/>
          <w:sz w:val="28"/>
          <w:szCs w:val="28"/>
        </w:rPr>
      </w:pPr>
      <w:r w:rsidRPr="00557CD1">
        <w:rPr>
          <w:rFonts w:cs="Segoe UI Historic"/>
          <w:b/>
          <w:color w:val="050505"/>
          <w:sz w:val="28"/>
          <w:szCs w:val="28"/>
        </w:rPr>
        <w:t>Au programme</w:t>
      </w:r>
      <w:r w:rsidR="00EA0FF1">
        <w:rPr>
          <w:rFonts w:cs="Segoe UI Historic"/>
          <w:b/>
          <w:color w:val="050505"/>
          <w:sz w:val="28"/>
          <w:szCs w:val="28"/>
        </w:rPr>
        <w:t> :</w:t>
      </w:r>
    </w:p>
    <w:p w14:paraId="7EE097F8" w14:textId="37F2CC75" w:rsidR="00557CD1" w:rsidRPr="00557CD1" w:rsidRDefault="00557CD1" w:rsidP="00557CD1">
      <w:pPr>
        <w:jc w:val="both"/>
        <w:rPr>
          <w:rFonts w:cs="Segoe UI Historic"/>
          <w:b/>
          <w:color w:val="050505"/>
        </w:rPr>
      </w:pPr>
      <w:r w:rsidRPr="00557CD1">
        <w:rPr>
          <w:rFonts w:cs="Segoe UI Historic"/>
          <w:b/>
          <w:color w:val="050505"/>
        </w:rPr>
        <w:t>Les stands</w:t>
      </w:r>
    </w:p>
    <w:p w14:paraId="05E06077" w14:textId="5CB63320" w:rsidR="00557CD1" w:rsidRPr="00A669E8" w:rsidRDefault="00557CD1" w:rsidP="00557CD1">
      <w:pPr>
        <w:jc w:val="both"/>
        <w:rPr>
          <w:rFonts w:cs="Segoe UI Historic"/>
          <w:color w:val="050505"/>
        </w:rPr>
      </w:pPr>
      <w:r w:rsidRPr="00A669E8">
        <w:rPr>
          <w:rFonts w:cs="Segoe UI Historic"/>
          <w:color w:val="050505"/>
        </w:rPr>
        <w:t>Les étudiants</w:t>
      </w:r>
      <w:r w:rsidR="001E4A3D">
        <w:rPr>
          <w:rFonts w:cs="Segoe UI Historic"/>
          <w:color w:val="050505"/>
        </w:rPr>
        <w:t>-</w:t>
      </w:r>
      <w:r w:rsidRPr="00A669E8">
        <w:rPr>
          <w:rFonts w:cs="Segoe UI Historic"/>
          <w:color w:val="050505"/>
        </w:rPr>
        <w:t xml:space="preserve">entrepreneurs de Pépite </w:t>
      </w:r>
      <w:proofErr w:type="spellStart"/>
      <w:r w:rsidRPr="00A669E8">
        <w:rPr>
          <w:rFonts w:cs="Segoe UI Historic"/>
          <w:color w:val="050505"/>
        </w:rPr>
        <w:t>oZer</w:t>
      </w:r>
      <w:proofErr w:type="spellEnd"/>
      <w:r w:rsidRPr="00A669E8">
        <w:rPr>
          <w:rFonts w:cs="Segoe UI Historic"/>
          <w:color w:val="050505"/>
        </w:rPr>
        <w:t xml:space="preserve"> ne manquent pas d’imagination pour créer leur activité ! Pendant plusieurs semaines ils vont travailler sur le prototypage de leur projet dans l’optique de </w:t>
      </w:r>
      <w:r w:rsidR="001E4A3D">
        <w:rPr>
          <w:rFonts w:cs="Segoe UI Historic"/>
          <w:color w:val="050505"/>
        </w:rPr>
        <w:t>le présenter</w:t>
      </w:r>
      <w:r w:rsidRPr="00A669E8">
        <w:rPr>
          <w:rFonts w:cs="Segoe UI Historic"/>
          <w:color w:val="050505"/>
        </w:rPr>
        <w:t xml:space="preserve"> aux visiteurs.</w:t>
      </w:r>
      <w:r>
        <w:rPr>
          <w:rFonts w:cs="Segoe UI Historic"/>
          <w:color w:val="050505"/>
        </w:rPr>
        <w:t xml:space="preserve"> </w:t>
      </w:r>
      <w:proofErr w:type="spellStart"/>
      <w:r w:rsidRPr="00A669E8">
        <w:rPr>
          <w:rFonts w:cs="Segoe UI Historic"/>
          <w:color w:val="050505"/>
        </w:rPr>
        <w:t>Proj’Expo</w:t>
      </w:r>
      <w:proofErr w:type="spellEnd"/>
      <w:r w:rsidRPr="00A669E8">
        <w:rPr>
          <w:rFonts w:cs="Segoe UI Historic"/>
          <w:color w:val="050505"/>
        </w:rPr>
        <w:t xml:space="preserve"> </w:t>
      </w:r>
      <w:r w:rsidR="001E4A3D">
        <w:rPr>
          <w:rFonts w:cs="Segoe UI Historic"/>
          <w:color w:val="050505"/>
        </w:rPr>
        <w:t>leur donne ainsi</w:t>
      </w:r>
      <w:r w:rsidRPr="00A669E8">
        <w:rPr>
          <w:rFonts w:cs="Segoe UI Historic"/>
          <w:color w:val="050505"/>
        </w:rPr>
        <w:t xml:space="preserve"> l’opportunité d’entrer en phase de test utilisateur</w:t>
      </w:r>
      <w:r w:rsidR="001E4A3D">
        <w:rPr>
          <w:rFonts w:cs="Segoe UI Historic"/>
          <w:color w:val="050505"/>
        </w:rPr>
        <w:t xml:space="preserve"> </w:t>
      </w:r>
      <w:r w:rsidRPr="00A669E8">
        <w:rPr>
          <w:rFonts w:cs="Segoe UI Historic"/>
          <w:color w:val="050505"/>
        </w:rPr>
        <w:t>et de se confronter à l’avis des clients potentiels ! Venez découvrir leurs projets, laissez-vous embarquer dans leur univers et devenez temporairement l’utilisateur de leurs produits ou services.</w:t>
      </w:r>
    </w:p>
    <w:p w14:paraId="0BE16EA1" w14:textId="585D2AC3" w:rsidR="00557CD1" w:rsidRPr="00557CD1" w:rsidRDefault="00557CD1" w:rsidP="00557CD1">
      <w:pPr>
        <w:rPr>
          <w:rFonts w:cs="Segoe UI Historic"/>
          <w:b/>
          <w:color w:val="050505"/>
        </w:rPr>
      </w:pPr>
      <w:r w:rsidRPr="00557CD1">
        <w:rPr>
          <w:rFonts w:cs="Segoe UI Historic"/>
          <w:b/>
          <w:color w:val="050505"/>
        </w:rPr>
        <w:t xml:space="preserve">La Fresque de l’Esprit d’Entreprendre </w:t>
      </w:r>
    </w:p>
    <w:p w14:paraId="625DCF35" w14:textId="7A8D4B08" w:rsidR="00557CD1" w:rsidRPr="002362A8" w:rsidRDefault="00557CD1" w:rsidP="002362A8">
      <w:pPr>
        <w:rPr>
          <w:rFonts w:cs="Segoe UI Historic"/>
          <w:color w:val="050505"/>
        </w:rPr>
      </w:pPr>
      <w:r w:rsidRPr="002362A8">
        <w:rPr>
          <w:rFonts w:cs="Segoe UI Historic"/>
          <w:color w:val="050505"/>
        </w:rPr>
        <w:t>Venez découvrir les étapes clés pour monter un projet dans</w:t>
      </w:r>
      <w:r w:rsidR="001E4A3D">
        <w:rPr>
          <w:rFonts w:cs="Segoe UI Historic"/>
          <w:color w:val="050505"/>
        </w:rPr>
        <w:t xml:space="preserve"> le cadre d’</w:t>
      </w:r>
      <w:r w:rsidRPr="002362A8">
        <w:rPr>
          <w:rFonts w:cs="Segoe UI Historic"/>
          <w:color w:val="050505"/>
        </w:rPr>
        <w:t>un atelier ludique et collaboratif</w:t>
      </w:r>
      <w:r w:rsidR="002C00FF">
        <w:rPr>
          <w:rFonts w:cs="Segoe UI Historic"/>
          <w:color w:val="050505"/>
        </w:rPr>
        <w:t>.</w:t>
      </w:r>
    </w:p>
    <w:p w14:paraId="43E31159" w14:textId="77777777" w:rsidR="00557CD1" w:rsidRPr="00A669E8" w:rsidRDefault="00557CD1" w:rsidP="00557CD1">
      <w:pPr>
        <w:rPr>
          <w:rFonts w:cs="Segoe UI Historic"/>
          <w:color w:val="050505"/>
        </w:rPr>
      </w:pPr>
      <w:r w:rsidRPr="00A669E8">
        <w:rPr>
          <w:rFonts w:cs="Segoe UI Historic"/>
          <w:color w:val="050505"/>
        </w:rPr>
        <w:t xml:space="preserve">  </w:t>
      </w:r>
    </w:p>
    <w:p w14:paraId="791D6F27" w14:textId="17707E3D" w:rsidR="00557CD1" w:rsidRPr="000708B0" w:rsidRDefault="00557CD1" w:rsidP="00557CD1">
      <w:pPr>
        <w:rPr>
          <w:rFonts w:cs="Segoe UI Historic"/>
          <w:b/>
          <w:color w:val="050505"/>
          <w:sz w:val="28"/>
          <w:szCs w:val="28"/>
        </w:rPr>
      </w:pPr>
      <w:r w:rsidRPr="000708B0">
        <w:rPr>
          <w:rFonts w:cs="Segoe UI Historic"/>
          <w:b/>
          <w:color w:val="050505"/>
          <w:sz w:val="28"/>
          <w:szCs w:val="28"/>
        </w:rPr>
        <w:lastRenderedPageBreak/>
        <w:t xml:space="preserve">Découvrez les 17 projets </w:t>
      </w:r>
      <w:r>
        <w:rPr>
          <w:rFonts w:cs="Segoe UI Historic"/>
          <w:b/>
          <w:color w:val="050505"/>
          <w:sz w:val="28"/>
          <w:szCs w:val="28"/>
        </w:rPr>
        <w:t>des étudiants</w:t>
      </w:r>
      <w:r w:rsidR="00A5676F">
        <w:rPr>
          <w:rFonts w:cs="Segoe UI Historic"/>
          <w:b/>
          <w:color w:val="050505"/>
          <w:sz w:val="28"/>
          <w:szCs w:val="28"/>
        </w:rPr>
        <w:t>-</w:t>
      </w:r>
      <w:r>
        <w:rPr>
          <w:rFonts w:cs="Segoe UI Historic"/>
          <w:b/>
          <w:color w:val="050505"/>
          <w:sz w:val="28"/>
          <w:szCs w:val="28"/>
        </w:rPr>
        <w:t xml:space="preserve">entrepreneurs </w:t>
      </w:r>
      <w:r w:rsidRPr="000708B0">
        <w:rPr>
          <w:rFonts w:cs="Segoe UI Historic"/>
          <w:b/>
          <w:color w:val="050505"/>
          <w:sz w:val="28"/>
          <w:szCs w:val="28"/>
        </w:rPr>
        <w:t xml:space="preserve">: </w:t>
      </w:r>
    </w:p>
    <w:p w14:paraId="793E139D" w14:textId="77777777" w:rsidR="00557CD1" w:rsidRPr="000708B0" w:rsidRDefault="00557CD1" w:rsidP="00557CD1">
      <w:pPr>
        <w:pStyle w:val="Paragraphedeliste"/>
        <w:numPr>
          <w:ilvl w:val="0"/>
          <w:numId w:val="6"/>
        </w:numPr>
        <w:rPr>
          <w:rFonts w:cs="Segoe UI Historic"/>
          <w:color w:val="050505"/>
        </w:rPr>
      </w:pPr>
      <w:r w:rsidRPr="002C00FF">
        <w:rPr>
          <w:rFonts w:cs="Segoe UI Historic"/>
          <w:b/>
          <w:color w:val="050505"/>
        </w:rPr>
        <w:t>Collecta :</w:t>
      </w:r>
      <w:r w:rsidRPr="000708B0">
        <w:rPr>
          <w:rFonts w:cs="Segoe UI Historic"/>
          <w:color w:val="050505"/>
        </w:rPr>
        <w:t xml:space="preserve"> Collecte de déchets en milieux aquatique grâce à un drone bio inspiré d'une raie </w:t>
      </w:r>
      <w:proofErr w:type="spellStart"/>
      <w:r w:rsidRPr="000708B0">
        <w:rPr>
          <w:rFonts w:cs="Segoe UI Historic"/>
          <w:color w:val="050505"/>
        </w:rPr>
        <w:t>manta</w:t>
      </w:r>
      <w:proofErr w:type="spellEnd"/>
    </w:p>
    <w:p w14:paraId="5D837654" w14:textId="77777777" w:rsidR="00557CD1" w:rsidRPr="000708B0" w:rsidRDefault="00557CD1" w:rsidP="00557CD1">
      <w:pPr>
        <w:pStyle w:val="Paragraphedeliste"/>
        <w:numPr>
          <w:ilvl w:val="0"/>
          <w:numId w:val="6"/>
        </w:numPr>
        <w:rPr>
          <w:rFonts w:cs="Segoe UI Historic"/>
          <w:color w:val="050505"/>
        </w:rPr>
      </w:pPr>
      <w:r w:rsidRPr="002C00FF">
        <w:rPr>
          <w:rFonts w:cs="Segoe UI Historic"/>
          <w:b/>
          <w:color w:val="050505"/>
        </w:rPr>
        <w:t>La dieulefitoise :</w:t>
      </w:r>
      <w:r w:rsidRPr="000708B0">
        <w:rPr>
          <w:rFonts w:cs="Segoe UI Historic"/>
          <w:color w:val="050505"/>
        </w:rPr>
        <w:t xml:space="preserve"> Faire découvrir le terroir du pays de Dieulefit en Drôme provençale</w:t>
      </w:r>
    </w:p>
    <w:p w14:paraId="175F5DF1" w14:textId="77777777" w:rsidR="00557CD1" w:rsidRPr="000708B0" w:rsidRDefault="00557CD1" w:rsidP="00557CD1">
      <w:pPr>
        <w:pStyle w:val="Paragraphedeliste"/>
        <w:numPr>
          <w:ilvl w:val="0"/>
          <w:numId w:val="6"/>
        </w:numPr>
        <w:rPr>
          <w:rFonts w:cs="Segoe UI Historic"/>
          <w:color w:val="050505"/>
        </w:rPr>
      </w:pPr>
      <w:proofErr w:type="spellStart"/>
      <w:r w:rsidRPr="002C00FF">
        <w:rPr>
          <w:rFonts w:cs="Segoe UI Historic"/>
          <w:b/>
          <w:color w:val="050505"/>
        </w:rPr>
        <w:t>GoOut</w:t>
      </w:r>
      <w:proofErr w:type="spellEnd"/>
      <w:r w:rsidRPr="002C00FF">
        <w:rPr>
          <w:rFonts w:cs="Segoe UI Historic"/>
          <w:b/>
          <w:color w:val="050505"/>
        </w:rPr>
        <w:t xml:space="preserve"> :</w:t>
      </w:r>
      <w:r w:rsidRPr="000708B0">
        <w:rPr>
          <w:rFonts w:cs="Segoe UI Historic"/>
          <w:color w:val="050505"/>
        </w:rPr>
        <w:t xml:space="preserve"> Application qui propose des activités/sorties locales en économisant</w:t>
      </w:r>
    </w:p>
    <w:p w14:paraId="40A3AFD5" w14:textId="77777777" w:rsidR="00557CD1" w:rsidRPr="000708B0" w:rsidRDefault="00557CD1" w:rsidP="00557CD1">
      <w:pPr>
        <w:pStyle w:val="Paragraphedeliste"/>
        <w:numPr>
          <w:ilvl w:val="0"/>
          <w:numId w:val="6"/>
        </w:numPr>
        <w:rPr>
          <w:rFonts w:cs="Segoe UI Historic"/>
          <w:color w:val="050505"/>
        </w:rPr>
      </w:pPr>
      <w:r w:rsidRPr="002C00FF">
        <w:rPr>
          <w:rFonts w:cs="Segoe UI Historic"/>
          <w:b/>
          <w:color w:val="050505"/>
        </w:rPr>
        <w:t xml:space="preserve">Once </w:t>
      </w:r>
      <w:proofErr w:type="spellStart"/>
      <w:r w:rsidRPr="002C00FF">
        <w:rPr>
          <w:rFonts w:cs="Segoe UI Historic"/>
          <w:b/>
          <w:color w:val="050505"/>
        </w:rPr>
        <w:t>upon</w:t>
      </w:r>
      <w:proofErr w:type="spellEnd"/>
      <w:r w:rsidRPr="002C00FF">
        <w:rPr>
          <w:rFonts w:cs="Segoe UI Historic"/>
          <w:b/>
          <w:color w:val="050505"/>
        </w:rPr>
        <w:t xml:space="preserve"> a cup :</w:t>
      </w:r>
      <w:r w:rsidRPr="000708B0">
        <w:rPr>
          <w:rFonts w:cs="Segoe UI Historic"/>
          <w:color w:val="050505"/>
        </w:rPr>
        <w:t xml:space="preserve"> Librairie-café en Isère</w:t>
      </w:r>
    </w:p>
    <w:p w14:paraId="629D4A94" w14:textId="77777777" w:rsidR="00557CD1" w:rsidRPr="000708B0" w:rsidRDefault="00557CD1" w:rsidP="00557CD1">
      <w:pPr>
        <w:pStyle w:val="Paragraphedeliste"/>
        <w:numPr>
          <w:ilvl w:val="0"/>
          <w:numId w:val="6"/>
        </w:numPr>
        <w:rPr>
          <w:rFonts w:cs="Segoe UI Historic"/>
          <w:color w:val="050505"/>
        </w:rPr>
      </w:pPr>
      <w:proofErr w:type="spellStart"/>
      <w:proofErr w:type="gramStart"/>
      <w:r w:rsidRPr="002C00FF">
        <w:rPr>
          <w:rFonts w:cs="Segoe UI Historic"/>
          <w:b/>
          <w:color w:val="050505"/>
        </w:rPr>
        <w:t>pYto</w:t>
      </w:r>
      <w:proofErr w:type="spellEnd"/>
      <w:proofErr w:type="gramEnd"/>
      <w:r w:rsidRPr="002C00FF">
        <w:rPr>
          <w:rFonts w:cs="Segoe UI Historic"/>
          <w:b/>
          <w:color w:val="050505"/>
        </w:rPr>
        <w:t xml:space="preserve"> :</w:t>
      </w:r>
      <w:r w:rsidRPr="000708B0">
        <w:rPr>
          <w:rFonts w:cs="Segoe UI Historic"/>
          <w:color w:val="050505"/>
        </w:rPr>
        <w:t xml:space="preserve"> Le premier réseau social qui centralisera les données pour aider particuliers et professionnels de jardinerie</w:t>
      </w:r>
    </w:p>
    <w:p w14:paraId="4743058E" w14:textId="77777777" w:rsidR="00557CD1" w:rsidRPr="000708B0" w:rsidRDefault="00557CD1" w:rsidP="00557CD1">
      <w:pPr>
        <w:pStyle w:val="Paragraphedeliste"/>
        <w:numPr>
          <w:ilvl w:val="0"/>
          <w:numId w:val="6"/>
        </w:numPr>
        <w:rPr>
          <w:rFonts w:cs="Segoe UI Historic"/>
          <w:color w:val="050505"/>
        </w:rPr>
      </w:pPr>
      <w:proofErr w:type="spellStart"/>
      <w:proofErr w:type="gramStart"/>
      <w:r w:rsidRPr="002C00FF">
        <w:rPr>
          <w:rFonts w:cs="Segoe UI Historic"/>
          <w:b/>
          <w:color w:val="050505"/>
        </w:rPr>
        <w:t>kuroshop</w:t>
      </w:r>
      <w:proofErr w:type="spellEnd"/>
      <w:proofErr w:type="gramEnd"/>
      <w:r w:rsidRPr="002C00FF">
        <w:rPr>
          <w:rFonts w:cs="Segoe UI Historic"/>
          <w:b/>
          <w:color w:val="050505"/>
        </w:rPr>
        <w:t xml:space="preserve"> :</w:t>
      </w:r>
      <w:r w:rsidRPr="000708B0">
        <w:rPr>
          <w:rFonts w:cs="Segoe UI Historic"/>
          <w:color w:val="050505"/>
        </w:rPr>
        <w:t xml:space="preserve"> Objets publicitaires écologiques pour une communication responsable.</w:t>
      </w:r>
    </w:p>
    <w:p w14:paraId="7138E0BD" w14:textId="77777777" w:rsidR="00557CD1" w:rsidRPr="000708B0" w:rsidRDefault="00557CD1" w:rsidP="00557CD1">
      <w:pPr>
        <w:pStyle w:val="Paragraphedeliste"/>
        <w:numPr>
          <w:ilvl w:val="0"/>
          <w:numId w:val="6"/>
        </w:numPr>
        <w:rPr>
          <w:rFonts w:cs="Segoe UI Historic"/>
          <w:color w:val="050505"/>
        </w:rPr>
      </w:pPr>
      <w:r w:rsidRPr="002C00FF">
        <w:rPr>
          <w:rFonts w:cs="Segoe UI Historic"/>
          <w:b/>
          <w:color w:val="050505"/>
        </w:rPr>
        <w:t>SCRIBINSTRUO :</w:t>
      </w:r>
      <w:r w:rsidRPr="000708B0">
        <w:rPr>
          <w:rFonts w:cs="Segoe UI Historic"/>
          <w:color w:val="050505"/>
        </w:rPr>
        <w:t xml:space="preserve"> Service de rédaction Web et vente de formations en ligne en lien avec la rédaction (en français et en anglais)</w:t>
      </w:r>
    </w:p>
    <w:p w14:paraId="2E12AFCB" w14:textId="77777777" w:rsidR="00557CD1" w:rsidRPr="000708B0" w:rsidRDefault="00557CD1" w:rsidP="00557CD1">
      <w:pPr>
        <w:pStyle w:val="Paragraphedeliste"/>
        <w:numPr>
          <w:ilvl w:val="0"/>
          <w:numId w:val="6"/>
        </w:numPr>
        <w:rPr>
          <w:rFonts w:cs="Segoe UI Historic"/>
          <w:color w:val="050505"/>
        </w:rPr>
      </w:pPr>
      <w:r w:rsidRPr="002C00FF">
        <w:rPr>
          <w:rFonts w:cs="Segoe UI Historic"/>
          <w:b/>
          <w:color w:val="050505"/>
        </w:rPr>
        <w:t>NAIADE :</w:t>
      </w:r>
      <w:r w:rsidRPr="000708B0">
        <w:rPr>
          <w:rFonts w:cs="Segoe UI Historic"/>
          <w:color w:val="050505"/>
        </w:rPr>
        <w:t xml:space="preserve"> Je recycle des tissus de seconde main en vêtements personnalisables et sur-mesure</w:t>
      </w:r>
    </w:p>
    <w:p w14:paraId="1DEEBF69" w14:textId="77777777" w:rsidR="00557CD1" w:rsidRPr="000708B0" w:rsidRDefault="00557CD1" w:rsidP="00557CD1">
      <w:pPr>
        <w:pStyle w:val="Paragraphedeliste"/>
        <w:numPr>
          <w:ilvl w:val="0"/>
          <w:numId w:val="6"/>
        </w:numPr>
        <w:rPr>
          <w:rFonts w:cs="Segoe UI Historic"/>
          <w:color w:val="050505"/>
        </w:rPr>
      </w:pPr>
      <w:proofErr w:type="spellStart"/>
      <w:r w:rsidRPr="002C00FF">
        <w:rPr>
          <w:rFonts w:cs="Segoe UI Historic"/>
          <w:b/>
          <w:color w:val="050505"/>
        </w:rPr>
        <w:t>BodySnow</w:t>
      </w:r>
      <w:proofErr w:type="spellEnd"/>
      <w:r w:rsidRPr="002C00FF">
        <w:rPr>
          <w:rFonts w:cs="Segoe UI Historic"/>
          <w:b/>
          <w:color w:val="050505"/>
        </w:rPr>
        <w:t xml:space="preserve"> :</w:t>
      </w:r>
      <w:r w:rsidRPr="000708B0">
        <w:rPr>
          <w:rFonts w:cs="Segoe UI Historic"/>
          <w:color w:val="050505"/>
        </w:rPr>
        <w:t xml:space="preserve"> Le </w:t>
      </w:r>
      <w:proofErr w:type="spellStart"/>
      <w:r w:rsidRPr="000708B0">
        <w:rPr>
          <w:rFonts w:cs="Segoe UI Historic"/>
          <w:color w:val="050505"/>
        </w:rPr>
        <w:t>bodysnow</w:t>
      </w:r>
      <w:proofErr w:type="spellEnd"/>
      <w:r w:rsidRPr="000708B0">
        <w:rPr>
          <w:rFonts w:cs="Segoe UI Historic"/>
          <w:color w:val="050505"/>
        </w:rPr>
        <w:t xml:space="preserve"> est une nouvelle discipline de glisse hivernale apportant de nouvelle sensation dû à une motricité inédite sur piste de ski.</w:t>
      </w:r>
    </w:p>
    <w:p w14:paraId="6B31EF9D" w14:textId="77777777" w:rsidR="00557CD1" w:rsidRPr="000708B0" w:rsidRDefault="00557CD1" w:rsidP="00557CD1">
      <w:pPr>
        <w:pStyle w:val="Paragraphedeliste"/>
        <w:numPr>
          <w:ilvl w:val="0"/>
          <w:numId w:val="6"/>
        </w:numPr>
        <w:rPr>
          <w:rFonts w:cs="Segoe UI Historic"/>
          <w:color w:val="050505"/>
        </w:rPr>
      </w:pPr>
      <w:r w:rsidRPr="002C00FF">
        <w:rPr>
          <w:rFonts w:cs="Segoe UI Historic"/>
          <w:b/>
          <w:color w:val="050505"/>
        </w:rPr>
        <w:t xml:space="preserve">ABC </w:t>
      </w:r>
      <w:proofErr w:type="spellStart"/>
      <w:r w:rsidRPr="002C00FF">
        <w:rPr>
          <w:rFonts w:cs="Segoe UI Historic"/>
          <w:b/>
          <w:color w:val="050505"/>
        </w:rPr>
        <w:t>Poliglota</w:t>
      </w:r>
      <w:proofErr w:type="spellEnd"/>
      <w:r w:rsidRPr="002C00FF">
        <w:rPr>
          <w:rFonts w:cs="Segoe UI Historic"/>
          <w:b/>
          <w:color w:val="050505"/>
        </w:rPr>
        <w:t xml:space="preserve"> :</w:t>
      </w:r>
      <w:r w:rsidRPr="000708B0">
        <w:rPr>
          <w:rFonts w:cs="Segoe UI Historic"/>
          <w:color w:val="050505"/>
        </w:rPr>
        <w:t xml:space="preserve"> Beaucoup plus qu’un cours de langue : un écosystème pour vous faire conquérir la triade de la liberté :  linguistique, géographique et économique.</w:t>
      </w:r>
    </w:p>
    <w:p w14:paraId="75C25D62" w14:textId="77777777" w:rsidR="00557CD1" w:rsidRPr="000708B0" w:rsidRDefault="00557CD1" w:rsidP="00557CD1">
      <w:pPr>
        <w:pStyle w:val="Paragraphedeliste"/>
        <w:numPr>
          <w:ilvl w:val="0"/>
          <w:numId w:val="6"/>
        </w:numPr>
        <w:rPr>
          <w:rFonts w:cs="Segoe UI Historic"/>
          <w:color w:val="050505"/>
        </w:rPr>
      </w:pPr>
      <w:proofErr w:type="spellStart"/>
      <w:r w:rsidRPr="002C00FF">
        <w:rPr>
          <w:rFonts w:cs="Segoe UI Historic"/>
          <w:b/>
          <w:color w:val="050505"/>
        </w:rPr>
        <w:t>DinDin.video</w:t>
      </w:r>
      <w:proofErr w:type="spellEnd"/>
      <w:r w:rsidRPr="002C00FF">
        <w:rPr>
          <w:rFonts w:cs="Segoe UI Historic"/>
          <w:b/>
          <w:color w:val="050505"/>
        </w:rPr>
        <w:t xml:space="preserve"> :</w:t>
      </w:r>
      <w:r w:rsidRPr="000708B0">
        <w:rPr>
          <w:rFonts w:cs="Segoe UI Historic"/>
          <w:color w:val="050505"/>
        </w:rPr>
        <w:t xml:space="preserve"> Plateforme de mise en relation de créateurs de contenus audiovisuels et des médias avec des clients qui recherchent de la visibilité sur les réseaux sociaux</w:t>
      </w:r>
    </w:p>
    <w:p w14:paraId="3C85627A" w14:textId="77777777" w:rsidR="00557CD1" w:rsidRPr="000708B0" w:rsidRDefault="00557CD1" w:rsidP="00557CD1">
      <w:pPr>
        <w:pStyle w:val="Paragraphedeliste"/>
        <w:numPr>
          <w:ilvl w:val="0"/>
          <w:numId w:val="6"/>
        </w:numPr>
        <w:rPr>
          <w:rFonts w:cs="Segoe UI Historic"/>
          <w:color w:val="050505"/>
        </w:rPr>
      </w:pPr>
      <w:proofErr w:type="spellStart"/>
      <w:r w:rsidRPr="002C00FF">
        <w:rPr>
          <w:rFonts w:cs="Segoe UI Historic"/>
          <w:b/>
          <w:color w:val="050505"/>
        </w:rPr>
        <w:t>Trameetz</w:t>
      </w:r>
      <w:proofErr w:type="spellEnd"/>
      <w:r w:rsidRPr="002C00FF">
        <w:rPr>
          <w:rFonts w:cs="Segoe UI Historic"/>
          <w:b/>
          <w:color w:val="050505"/>
        </w:rPr>
        <w:t xml:space="preserve"> :</w:t>
      </w:r>
      <w:r w:rsidRPr="000708B0">
        <w:rPr>
          <w:rFonts w:cs="Segoe UI Historic"/>
          <w:color w:val="050505"/>
        </w:rPr>
        <w:t xml:space="preserve"> Plateforme regroupant toutes les fonctionnalités dont le voyageur en sac à dos à besoin : rencontrer, s'informer, réserver, partager...</w:t>
      </w:r>
    </w:p>
    <w:p w14:paraId="641FAF1F" w14:textId="77777777" w:rsidR="00557CD1" w:rsidRPr="000708B0" w:rsidRDefault="00557CD1" w:rsidP="00557CD1">
      <w:pPr>
        <w:pStyle w:val="Paragraphedeliste"/>
        <w:numPr>
          <w:ilvl w:val="0"/>
          <w:numId w:val="6"/>
        </w:numPr>
        <w:rPr>
          <w:rFonts w:cs="Segoe UI Historic"/>
          <w:color w:val="050505"/>
        </w:rPr>
      </w:pPr>
      <w:r w:rsidRPr="002C00FF">
        <w:rPr>
          <w:rFonts w:cs="Segoe UI Historic"/>
          <w:b/>
          <w:color w:val="050505"/>
        </w:rPr>
        <w:t>Facilities :</w:t>
      </w:r>
      <w:r w:rsidRPr="000708B0">
        <w:rPr>
          <w:rFonts w:cs="Segoe UI Historic"/>
          <w:color w:val="050505"/>
        </w:rPr>
        <w:t xml:space="preserve"> La plateforme de location commerciale courte durée.</w:t>
      </w:r>
    </w:p>
    <w:p w14:paraId="2E8E1912" w14:textId="77777777" w:rsidR="00557CD1" w:rsidRPr="000708B0" w:rsidRDefault="00557CD1" w:rsidP="00557CD1">
      <w:pPr>
        <w:pStyle w:val="Paragraphedeliste"/>
        <w:numPr>
          <w:ilvl w:val="0"/>
          <w:numId w:val="6"/>
        </w:numPr>
        <w:rPr>
          <w:rFonts w:cs="Segoe UI Historic"/>
          <w:color w:val="050505"/>
        </w:rPr>
      </w:pPr>
      <w:proofErr w:type="spellStart"/>
      <w:r w:rsidRPr="002C00FF">
        <w:rPr>
          <w:rFonts w:cs="Segoe UI Historic"/>
          <w:b/>
          <w:color w:val="050505"/>
        </w:rPr>
        <w:t>Discorev</w:t>
      </w:r>
      <w:proofErr w:type="spellEnd"/>
      <w:r w:rsidRPr="002C00FF">
        <w:rPr>
          <w:rFonts w:cs="Segoe UI Historic"/>
          <w:b/>
          <w:color w:val="050505"/>
        </w:rPr>
        <w:t xml:space="preserve"> :</w:t>
      </w:r>
      <w:r w:rsidRPr="000708B0">
        <w:rPr>
          <w:rFonts w:cs="Segoe UI Historic"/>
          <w:color w:val="050505"/>
        </w:rPr>
        <w:t xml:space="preserve"> Plateforme d'excursions locales et authentiques proposées par des seniors passionnés et expérimentés</w:t>
      </w:r>
    </w:p>
    <w:p w14:paraId="1C649518" w14:textId="77777777" w:rsidR="00557CD1" w:rsidRPr="000708B0" w:rsidRDefault="00557CD1" w:rsidP="00557CD1">
      <w:pPr>
        <w:pStyle w:val="Paragraphedeliste"/>
        <w:numPr>
          <w:ilvl w:val="0"/>
          <w:numId w:val="6"/>
        </w:numPr>
        <w:rPr>
          <w:rFonts w:cs="Segoe UI Historic"/>
          <w:color w:val="050505"/>
        </w:rPr>
      </w:pPr>
      <w:r w:rsidRPr="002C00FF">
        <w:rPr>
          <w:rFonts w:cs="Segoe UI Historic"/>
          <w:b/>
          <w:color w:val="050505"/>
        </w:rPr>
        <w:t>CRU.ELLE :</w:t>
      </w:r>
      <w:r w:rsidRPr="000708B0">
        <w:rPr>
          <w:rFonts w:cs="Segoe UI Historic"/>
          <w:color w:val="050505"/>
        </w:rPr>
        <w:t xml:space="preserve"> Créer, porter, s'exprimer</w:t>
      </w:r>
    </w:p>
    <w:p w14:paraId="09F8B370" w14:textId="77777777" w:rsidR="002C00FF" w:rsidRDefault="00557CD1" w:rsidP="00557CD1">
      <w:pPr>
        <w:pStyle w:val="Paragraphedeliste"/>
        <w:numPr>
          <w:ilvl w:val="0"/>
          <w:numId w:val="6"/>
        </w:numPr>
        <w:rPr>
          <w:rFonts w:cs="Segoe UI Historic"/>
          <w:color w:val="050505"/>
        </w:rPr>
      </w:pPr>
      <w:proofErr w:type="spellStart"/>
      <w:r w:rsidRPr="002C00FF">
        <w:rPr>
          <w:rFonts w:cs="Segoe UI Historic"/>
          <w:b/>
          <w:color w:val="050505"/>
        </w:rPr>
        <w:t>Reartial</w:t>
      </w:r>
      <w:proofErr w:type="spellEnd"/>
      <w:r w:rsidRPr="002C00FF">
        <w:rPr>
          <w:rFonts w:cs="Segoe UI Historic"/>
          <w:b/>
          <w:color w:val="050505"/>
        </w:rPr>
        <w:t xml:space="preserve"> </w:t>
      </w:r>
      <w:r w:rsidRPr="00A669E8">
        <w:rPr>
          <w:rFonts w:cs="Segoe UI Historic"/>
          <w:color w:val="050505"/>
        </w:rPr>
        <w:t xml:space="preserve">: Permettre à des particuliers, fondations d'entreprise et entreprises l'accès à l'art du monde via une application mobile qui promouvra les </w:t>
      </w:r>
      <w:proofErr w:type="spellStart"/>
      <w:proofErr w:type="gramStart"/>
      <w:r w:rsidRPr="00A669E8">
        <w:rPr>
          <w:rFonts w:cs="Segoe UI Historic"/>
          <w:color w:val="050505"/>
        </w:rPr>
        <w:t>artistes.</w:t>
      </w:r>
      <w:r w:rsidRPr="000708B0">
        <w:rPr>
          <w:rFonts w:cs="Segoe UI Historic"/>
          <w:color w:val="050505"/>
        </w:rPr>
        <w:t>Smart</w:t>
      </w:r>
      <w:proofErr w:type="spellEnd"/>
      <w:proofErr w:type="gramEnd"/>
      <w:r w:rsidRPr="000708B0">
        <w:rPr>
          <w:rFonts w:cs="Segoe UI Historic"/>
          <w:color w:val="050505"/>
        </w:rPr>
        <w:t xml:space="preserve"> </w:t>
      </w:r>
    </w:p>
    <w:p w14:paraId="59B86D1E" w14:textId="5B3B38A3" w:rsidR="00557CD1" w:rsidRPr="000708B0" w:rsidRDefault="00557CD1" w:rsidP="00557CD1">
      <w:pPr>
        <w:pStyle w:val="Paragraphedeliste"/>
        <w:numPr>
          <w:ilvl w:val="0"/>
          <w:numId w:val="6"/>
        </w:numPr>
        <w:rPr>
          <w:rFonts w:cs="Segoe UI Historic"/>
          <w:color w:val="050505"/>
        </w:rPr>
      </w:pPr>
      <w:r w:rsidRPr="002C00FF">
        <w:rPr>
          <w:rFonts w:cs="Segoe UI Historic"/>
          <w:b/>
          <w:color w:val="050505"/>
        </w:rPr>
        <w:t>Rocket :</w:t>
      </w:r>
      <w:r w:rsidRPr="000708B0">
        <w:rPr>
          <w:rFonts w:cs="Segoe UI Historic"/>
          <w:color w:val="050505"/>
        </w:rPr>
        <w:t xml:space="preserve"> Smart Rocket accompagne les entreprises dans l'innovation grâce à une expertise informatique</w:t>
      </w:r>
    </w:p>
    <w:p w14:paraId="5DDAAF8F" w14:textId="5CF78A4C" w:rsidR="001704E8" w:rsidRPr="00336451" w:rsidRDefault="00336451">
      <w:pPr>
        <w:rPr>
          <w:b/>
          <w:sz w:val="28"/>
          <w:szCs w:val="28"/>
        </w:rPr>
      </w:pPr>
      <w:r w:rsidRPr="00336451">
        <w:rPr>
          <w:b/>
          <w:sz w:val="28"/>
          <w:szCs w:val="28"/>
        </w:rPr>
        <w:t>Informations pratiques</w:t>
      </w:r>
    </w:p>
    <w:p w14:paraId="27ED27A8" w14:textId="055FCCEB" w:rsidR="00336451" w:rsidRDefault="00336451" w:rsidP="00336451">
      <w:pPr>
        <w:spacing w:after="0" w:line="240" w:lineRule="auto"/>
        <w:rPr>
          <w:rStyle w:val="lrzxr"/>
        </w:rPr>
      </w:pPr>
      <w:r w:rsidRPr="00336451">
        <w:t xml:space="preserve">Le forum </w:t>
      </w:r>
      <w:proofErr w:type="spellStart"/>
      <w:r w:rsidRPr="00A5676F">
        <w:rPr>
          <w:b/>
        </w:rPr>
        <w:t>Proj’expo</w:t>
      </w:r>
      <w:proofErr w:type="spellEnd"/>
      <w:r w:rsidRPr="00336451">
        <w:t xml:space="preserve"> se déroulera le </w:t>
      </w:r>
      <w:r w:rsidRPr="00A5676F">
        <w:rPr>
          <w:b/>
        </w:rPr>
        <w:t>jeudi 23 mars 2023 de 12h à 18h à EVE</w:t>
      </w:r>
      <w:r w:rsidRPr="00336451">
        <w:t xml:space="preserve"> </w:t>
      </w:r>
      <w:r w:rsidRPr="00336451">
        <w:rPr>
          <w:rStyle w:val="lrzxr"/>
        </w:rPr>
        <w:t>701 Av. Centrale, 38400 Saint-Martin-d'Hères</w:t>
      </w:r>
      <w:r>
        <w:rPr>
          <w:rStyle w:val="lrzxr"/>
        </w:rPr>
        <w:t>.</w:t>
      </w:r>
    </w:p>
    <w:p w14:paraId="4744F4A4" w14:textId="77777777" w:rsidR="00336451" w:rsidRPr="00336451" w:rsidRDefault="00336451" w:rsidP="00336451">
      <w:pPr>
        <w:spacing w:after="0" w:line="240" w:lineRule="auto"/>
      </w:pPr>
    </w:p>
    <w:p w14:paraId="20BDC854" w14:textId="0202A003" w:rsidR="00965116" w:rsidRPr="001E4A3D" w:rsidRDefault="001E4A3D">
      <w:pPr>
        <w:rPr>
          <w:b/>
          <w:sz w:val="28"/>
          <w:szCs w:val="28"/>
        </w:rPr>
      </w:pPr>
      <w:r>
        <w:rPr>
          <w:b/>
          <w:sz w:val="28"/>
          <w:szCs w:val="28"/>
        </w:rPr>
        <w:t xml:space="preserve">Zoom sur </w:t>
      </w:r>
      <w:r w:rsidR="00965116" w:rsidRPr="001E4A3D">
        <w:rPr>
          <w:b/>
          <w:sz w:val="28"/>
          <w:szCs w:val="28"/>
        </w:rPr>
        <w:t xml:space="preserve">PÉPITE </w:t>
      </w:r>
      <w:proofErr w:type="spellStart"/>
      <w:r w:rsidR="00965116" w:rsidRPr="001E4A3D">
        <w:rPr>
          <w:b/>
          <w:sz w:val="28"/>
          <w:szCs w:val="28"/>
        </w:rPr>
        <w:t>oZer</w:t>
      </w:r>
      <w:proofErr w:type="spellEnd"/>
      <w:r w:rsidR="00AA31CE" w:rsidRPr="001E4A3D">
        <w:rPr>
          <w:b/>
          <w:sz w:val="28"/>
          <w:szCs w:val="28"/>
        </w:rPr>
        <w:t xml:space="preserve"> </w:t>
      </w:r>
      <w:r w:rsidR="0068561E" w:rsidRPr="001E4A3D">
        <w:rPr>
          <w:b/>
          <w:sz w:val="28"/>
          <w:szCs w:val="28"/>
        </w:rPr>
        <w:t>UGA</w:t>
      </w:r>
      <w:r w:rsidR="00A669E8" w:rsidRPr="001E4A3D">
        <w:rPr>
          <w:b/>
          <w:sz w:val="28"/>
          <w:szCs w:val="28"/>
        </w:rPr>
        <w:t> </w:t>
      </w:r>
    </w:p>
    <w:p w14:paraId="6F4145FE" w14:textId="6AEE04FB" w:rsidR="00A669E8" w:rsidRPr="00A669E8" w:rsidRDefault="00965116" w:rsidP="00A669E8">
      <w:pPr>
        <w:jc w:val="both"/>
        <w:rPr>
          <w:rFonts w:ascii="Calibri" w:hAnsi="Calibri" w:cs="Calibri"/>
        </w:rPr>
      </w:pPr>
      <w:r w:rsidRPr="0068561E">
        <w:rPr>
          <w:rFonts w:ascii="Calibri" w:hAnsi="Calibri" w:cs="Calibri"/>
        </w:rPr>
        <w:t xml:space="preserve">Porté par l'Université Grenoble Alpes, PÉPITE </w:t>
      </w:r>
      <w:proofErr w:type="spellStart"/>
      <w:r w:rsidRPr="0068561E">
        <w:rPr>
          <w:rFonts w:ascii="Calibri" w:hAnsi="Calibri" w:cs="Calibri"/>
        </w:rPr>
        <w:t>oZer</w:t>
      </w:r>
      <w:proofErr w:type="spellEnd"/>
      <w:r w:rsidRPr="0068561E">
        <w:rPr>
          <w:rFonts w:ascii="Calibri" w:hAnsi="Calibri" w:cs="Calibri"/>
        </w:rPr>
        <w:t xml:space="preserve"> est l’un des </w:t>
      </w:r>
      <w:hyperlink r:id="rId9" w:tooltip="33 Pôles étudiants pour l’innovation, le transfert et l’entrepreneuriat (PÉPITE)" w:history="1">
        <w:r w:rsidRPr="00A669E8">
          <w:rPr>
            <w:rStyle w:val="Style1Car"/>
          </w:rPr>
          <w:t>33 Pôles étudiants pour l’innovation, le transfert et l’entrepreneuriat (PÉPITE)</w:t>
        </w:r>
      </w:hyperlink>
      <w:r w:rsidRPr="00A669E8">
        <w:rPr>
          <w:rStyle w:val="Style1Car"/>
        </w:rPr>
        <w:t xml:space="preserve"> sélectionnés et labellisés par le ministère en 2014</w:t>
      </w:r>
      <w:r w:rsidR="00EA0FF1" w:rsidRPr="00EA0FF1">
        <w:rPr>
          <w:rStyle w:val="Style1Car"/>
        </w:rPr>
        <w:t>.</w:t>
      </w:r>
      <w:r w:rsidR="00EA0FF1">
        <w:rPr>
          <w:rStyle w:val="Style1Car"/>
        </w:rPr>
        <w:t xml:space="preserve"> Il a pour</w:t>
      </w:r>
      <w:r w:rsidRPr="00A669E8">
        <w:rPr>
          <w:rStyle w:val="Style1Car"/>
        </w:rPr>
        <w:t xml:space="preserve"> missions</w:t>
      </w:r>
      <w:r w:rsidR="00EA0FF1">
        <w:rPr>
          <w:rStyle w:val="Style1Car"/>
        </w:rPr>
        <w:t xml:space="preserve"> </w:t>
      </w:r>
      <w:r w:rsidRPr="00A669E8">
        <w:rPr>
          <w:rStyle w:val="Style1Car"/>
        </w:rPr>
        <w:t xml:space="preserve">la promotion de l’esprit d’entreprendre, la sensibilisation et la formation, toutes disciplines confondues </w:t>
      </w:r>
      <w:r w:rsidR="00EA0FF1">
        <w:rPr>
          <w:rStyle w:val="Style1Car"/>
        </w:rPr>
        <w:t>de</w:t>
      </w:r>
      <w:r w:rsidRPr="00A669E8">
        <w:rPr>
          <w:rStyle w:val="Style1Car"/>
        </w:rPr>
        <w:t xml:space="preserve"> tous les étudiants de l’Académie de Grenoble</w:t>
      </w:r>
      <w:r w:rsidR="001E4A3D">
        <w:rPr>
          <w:rStyle w:val="Style1Car"/>
        </w:rPr>
        <w:t>,</w:t>
      </w:r>
      <w:r w:rsidRPr="00A669E8">
        <w:rPr>
          <w:rStyle w:val="Style1Car"/>
        </w:rPr>
        <w:t xml:space="preserve"> et la labellisation et l’accompagnement des étudiants dans le cadre du statut national étudiant-entrepreneur.</w:t>
      </w:r>
    </w:p>
    <w:p w14:paraId="2FB117CB" w14:textId="4B7207CB" w:rsidR="00757A32" w:rsidRDefault="00A669E8" w:rsidP="00336451">
      <w:pPr>
        <w:pStyle w:val="Style1"/>
      </w:pPr>
      <w:r w:rsidRPr="00EA0FF1">
        <w:rPr>
          <w:rFonts w:ascii="Calibri" w:hAnsi="Calibri" w:cs="Calibri"/>
        </w:rPr>
        <w:t xml:space="preserve">De 90 à la rentrée 2021 à 150 </w:t>
      </w:r>
      <w:r w:rsidR="001E4A3D">
        <w:rPr>
          <w:rFonts w:ascii="Calibri" w:hAnsi="Calibri" w:cs="Calibri"/>
        </w:rPr>
        <w:t>actuellement</w:t>
      </w:r>
      <w:r w:rsidRPr="00EA0FF1">
        <w:rPr>
          <w:rFonts w:ascii="Calibri" w:hAnsi="Calibri" w:cs="Calibri"/>
        </w:rPr>
        <w:t xml:space="preserve">, le nombre d’étudiants labellisés augmente chaque </w:t>
      </w:r>
      <w:r w:rsidRPr="00EA0FF1">
        <w:t xml:space="preserve">année. Être son propre patron, créer l’emploi de ses rêves, changer le monde, s’engager pour une cause ou tout simplement se lancer un défi et monter en compétences, les raisons des étudiants qui se lancent dans l’entrepreneuriat sont nombreuses et variées. </w:t>
      </w:r>
    </w:p>
    <w:p w14:paraId="70A1E018" w14:textId="77777777" w:rsidR="00336451" w:rsidRDefault="00336451" w:rsidP="00336451">
      <w:pPr>
        <w:pStyle w:val="Style1"/>
      </w:pPr>
    </w:p>
    <w:p w14:paraId="64B33EA0" w14:textId="77777777" w:rsidR="006C23AE" w:rsidRDefault="006C23AE" w:rsidP="006C23AE">
      <w:pPr>
        <w:pBdr>
          <w:bottom w:val="single" w:sz="4" w:space="1" w:color="auto"/>
        </w:pBdr>
      </w:pPr>
    </w:p>
    <w:p w14:paraId="4B7671A4" w14:textId="77777777" w:rsidR="006C23AE" w:rsidRPr="00015359" w:rsidRDefault="006C23AE" w:rsidP="006C23AE">
      <w:pPr>
        <w:spacing w:after="0" w:line="240" w:lineRule="auto"/>
        <w:rPr>
          <w:b/>
          <w:sz w:val="28"/>
          <w:szCs w:val="28"/>
        </w:rPr>
      </w:pPr>
      <w:r w:rsidRPr="00015359">
        <w:rPr>
          <w:b/>
          <w:sz w:val="28"/>
          <w:szCs w:val="28"/>
        </w:rPr>
        <w:t>À PROPOS</w:t>
      </w:r>
    </w:p>
    <w:p w14:paraId="19F2818A" w14:textId="77777777" w:rsidR="006C23AE" w:rsidRDefault="006C23AE" w:rsidP="006C23AE">
      <w:pPr>
        <w:spacing w:after="0" w:line="240" w:lineRule="auto"/>
      </w:pPr>
    </w:p>
    <w:p w14:paraId="07604043" w14:textId="77777777" w:rsidR="006C23AE" w:rsidRPr="00015359" w:rsidRDefault="006C23AE" w:rsidP="006C23AE">
      <w:pPr>
        <w:spacing w:after="0" w:line="240" w:lineRule="auto"/>
        <w:rPr>
          <w:b/>
          <w:color w:val="002060"/>
          <w:sz w:val="24"/>
          <w:szCs w:val="24"/>
        </w:rPr>
      </w:pPr>
      <w:r w:rsidRPr="00015359">
        <w:rPr>
          <w:b/>
          <w:color w:val="002060"/>
          <w:sz w:val="24"/>
          <w:szCs w:val="24"/>
        </w:rPr>
        <w:t>L’Université Grenoble Alpes - UGA</w:t>
      </w:r>
    </w:p>
    <w:p w14:paraId="128DF580" w14:textId="77777777" w:rsidR="006C23AE" w:rsidRPr="00015359" w:rsidRDefault="006C23AE" w:rsidP="006C23AE">
      <w:pPr>
        <w:spacing w:after="0" w:line="240" w:lineRule="auto"/>
        <w:jc w:val="both"/>
      </w:pPr>
      <w:r w:rsidRPr="00015359">
        <w:t>Dans le top 150 des meilleures universités mondiales du classement de Shanghai, ancrée sur son territoire, pluridisciplinaire et ouverte à l'international, l’UGA fait partie des 8 universités françaises labellisées initiatives d’excellence (IDEX). Depuis 2020, l'UGA intègre 3 établissements-composantes Grenoble INP, Institut d'ingénierie et de management-UGA, Science Po Grenoble-UGA, Ecole nationale supérieure d'architecture de Grenoble ENSAG-UGA et 3 composantes académiques Faculté des sciences-UGA, Ecole universitaire de technologie-UGA, Faculté Humanités, santé, sport, sociétés-UGA.</w:t>
      </w:r>
    </w:p>
    <w:p w14:paraId="6B0FFAF3" w14:textId="77777777" w:rsidR="006C23AE" w:rsidRDefault="006C23AE" w:rsidP="006C23AE">
      <w:pPr>
        <w:spacing w:after="0" w:line="240" w:lineRule="auto"/>
        <w:jc w:val="both"/>
      </w:pPr>
    </w:p>
    <w:p w14:paraId="5F1B391B" w14:textId="77777777" w:rsidR="006C23AE" w:rsidRDefault="006C23AE" w:rsidP="006C23AE">
      <w:pPr>
        <w:spacing w:after="0" w:line="240" w:lineRule="auto"/>
        <w:jc w:val="both"/>
      </w:pPr>
      <w:r w:rsidRPr="00015359">
        <w:t>59 000 étudiants dont 10 000 étudiants internationaux et 2 900 doctorants, et plus de 7 700 personnels se répartissent sur plusieurs campus de Grenoble et Valence principalement. Les organismes nationaux de recherche CEA, CNRS, Inria et Inserm sont associés encore plus étroitement à l’Université Grenoble Alpes pour développer une politique commune en recherche et valorisation à l’échelle internationale.</w:t>
      </w:r>
      <w:r>
        <w:t xml:space="preserve"> </w:t>
      </w:r>
      <w:r w:rsidRPr="00015359">
        <w:t>Les relations avec l’INRAE, l’IRD et le CHU Grenoble Alpes sont également favorisées.</w:t>
      </w:r>
    </w:p>
    <w:p w14:paraId="4E997010" w14:textId="565846DF" w:rsidR="00FF0FE3" w:rsidRPr="006C23AE" w:rsidRDefault="005A0741" w:rsidP="006C23AE">
      <w:pPr>
        <w:spacing w:after="0" w:line="240" w:lineRule="auto"/>
        <w:jc w:val="both"/>
        <w:rPr>
          <w:b/>
          <w:color w:val="002060"/>
          <w:u w:val="single"/>
        </w:rPr>
      </w:pPr>
      <w:hyperlink r:id="rId10" w:history="1">
        <w:r w:rsidR="006C23AE" w:rsidRPr="00015359">
          <w:rPr>
            <w:rStyle w:val="Lienhypertexte"/>
            <w:b/>
            <w:color w:val="002060"/>
          </w:rPr>
          <w:t>https://www.univ-grenoble-alpes.fr/</w:t>
        </w:r>
      </w:hyperlink>
    </w:p>
    <w:p w14:paraId="6107F4C3" w14:textId="77777777" w:rsidR="006C23AE" w:rsidRDefault="006C23AE" w:rsidP="006C23AE">
      <w:pPr>
        <w:pBdr>
          <w:bottom w:val="single" w:sz="4" w:space="1" w:color="auto"/>
        </w:pBdr>
        <w:jc w:val="both"/>
      </w:pPr>
    </w:p>
    <w:p w14:paraId="0945CEE2" w14:textId="7E004357" w:rsidR="006C23AE" w:rsidRDefault="006C23AE" w:rsidP="006C23AE">
      <w:pPr>
        <w:tabs>
          <w:tab w:val="left" w:pos="4678"/>
        </w:tabs>
        <w:spacing w:after="0" w:line="240" w:lineRule="auto"/>
        <w:ind w:right="-859"/>
        <w:rPr>
          <w:b/>
          <w:sz w:val="28"/>
          <w:szCs w:val="28"/>
        </w:rPr>
      </w:pPr>
      <w:r>
        <w:rPr>
          <w:b/>
          <w:sz w:val="28"/>
          <w:szCs w:val="28"/>
        </w:rPr>
        <w:t>Contact presse</w:t>
      </w:r>
    </w:p>
    <w:p w14:paraId="561E791C" w14:textId="77777777" w:rsidR="006C23AE" w:rsidRDefault="006C23AE" w:rsidP="006C23AE">
      <w:pPr>
        <w:tabs>
          <w:tab w:val="left" w:pos="4678"/>
        </w:tabs>
        <w:spacing w:after="0" w:line="240" w:lineRule="auto"/>
        <w:ind w:right="-859"/>
        <w:rPr>
          <w:b/>
        </w:rPr>
      </w:pPr>
      <w:r>
        <w:rPr>
          <w:b/>
        </w:rPr>
        <w:t xml:space="preserve">Muriel </w:t>
      </w:r>
      <w:proofErr w:type="spellStart"/>
      <w:r>
        <w:rPr>
          <w:b/>
        </w:rPr>
        <w:t>Jakobiak</w:t>
      </w:r>
      <w:proofErr w:type="spellEnd"/>
      <w:r>
        <w:rPr>
          <w:b/>
        </w:rPr>
        <w:t xml:space="preserve">-Fontana </w:t>
      </w:r>
    </w:p>
    <w:p w14:paraId="6A190C2C" w14:textId="77777777" w:rsidR="006C23AE" w:rsidRDefault="006C23AE" w:rsidP="006C23AE">
      <w:pPr>
        <w:tabs>
          <w:tab w:val="left" w:pos="4678"/>
        </w:tabs>
        <w:spacing w:after="0" w:line="240" w:lineRule="auto"/>
        <w:ind w:right="-859"/>
      </w:pPr>
      <w:r>
        <w:t xml:space="preserve">Directrice adjointe communication - Université Grenoble Alpes </w:t>
      </w:r>
    </w:p>
    <w:p w14:paraId="5DF4EE7E" w14:textId="2A1836EF" w:rsidR="006C23AE" w:rsidRDefault="005A0741" w:rsidP="006C23AE">
      <w:pPr>
        <w:tabs>
          <w:tab w:val="left" w:pos="4678"/>
        </w:tabs>
        <w:spacing w:after="0" w:line="240" w:lineRule="auto"/>
        <w:ind w:right="-859"/>
      </w:pPr>
      <w:hyperlink r:id="rId11" w:history="1">
        <w:r w:rsidR="006C23AE" w:rsidRPr="00B51397">
          <w:rPr>
            <w:rStyle w:val="Lienhypertexte"/>
          </w:rPr>
          <w:t>muriel.jakobiak@univ-grenoble-alpes.fr</w:t>
        </w:r>
      </w:hyperlink>
    </w:p>
    <w:p w14:paraId="186E30F1" w14:textId="0E75AA6E" w:rsidR="006C23AE" w:rsidRDefault="006C23AE" w:rsidP="006C23AE">
      <w:pPr>
        <w:tabs>
          <w:tab w:val="left" w:pos="4678"/>
        </w:tabs>
        <w:spacing w:after="0" w:line="240" w:lineRule="auto"/>
        <w:ind w:right="-859"/>
      </w:pPr>
      <w:r>
        <w:t>06 71 06 92 26</w:t>
      </w:r>
    </w:p>
    <w:p w14:paraId="5317FDF3" w14:textId="5A7631C3" w:rsidR="005A0741" w:rsidRDefault="005A0741" w:rsidP="006C23AE">
      <w:pPr>
        <w:tabs>
          <w:tab w:val="left" w:pos="4678"/>
        </w:tabs>
        <w:spacing w:after="0" w:line="240" w:lineRule="auto"/>
        <w:ind w:right="-859"/>
      </w:pPr>
    </w:p>
    <w:p w14:paraId="035FE18E" w14:textId="11DD4C3B" w:rsidR="005A0741" w:rsidRPr="005A0741" w:rsidRDefault="005A0741" w:rsidP="006C23AE">
      <w:pPr>
        <w:tabs>
          <w:tab w:val="left" w:pos="4678"/>
        </w:tabs>
        <w:spacing w:after="0" w:line="240" w:lineRule="auto"/>
        <w:ind w:right="-859"/>
        <w:rPr>
          <w:b/>
          <w:sz w:val="28"/>
          <w:szCs w:val="28"/>
        </w:rPr>
      </w:pPr>
      <w:r w:rsidRPr="005A0741">
        <w:rPr>
          <w:b/>
          <w:sz w:val="28"/>
          <w:szCs w:val="28"/>
        </w:rPr>
        <w:t>Contact organisateur</w:t>
      </w:r>
    </w:p>
    <w:p w14:paraId="79F6205C" w14:textId="3274C5CB" w:rsidR="005A0741" w:rsidRDefault="005A0741" w:rsidP="005A0741">
      <w:pPr>
        <w:spacing w:after="0" w:line="240" w:lineRule="auto"/>
      </w:pPr>
      <w:r>
        <w:t xml:space="preserve">Laura </w:t>
      </w:r>
      <w:proofErr w:type="spellStart"/>
      <w:r>
        <w:t>Massinon</w:t>
      </w:r>
      <w:proofErr w:type="spellEnd"/>
      <w:r>
        <w:t xml:space="preserve"> </w:t>
      </w:r>
      <w:bookmarkStart w:id="0" w:name="_GoBack"/>
      <w:bookmarkEnd w:id="0"/>
    </w:p>
    <w:p w14:paraId="346DB15D" w14:textId="77777777" w:rsidR="005A0741" w:rsidRDefault="005A0741" w:rsidP="005A0741">
      <w:pPr>
        <w:spacing w:after="0" w:line="240" w:lineRule="auto"/>
      </w:pPr>
      <w:r>
        <w:t>Gestionnaire administratif et communication</w:t>
      </w:r>
    </w:p>
    <w:p w14:paraId="3F657636" w14:textId="15197291" w:rsidR="005A0741" w:rsidRDefault="005A0741" w:rsidP="005A0741">
      <w:pPr>
        <w:spacing w:after="0" w:line="240" w:lineRule="auto"/>
      </w:pPr>
      <w:r>
        <w:t>Dir</w:t>
      </w:r>
      <w:r>
        <w:t xml:space="preserve">ection </w:t>
      </w:r>
      <w:r>
        <w:t>Entrepreneuriat</w:t>
      </w:r>
      <w:r>
        <w:t xml:space="preserve"> – Université Grenoble Alpes</w:t>
      </w:r>
    </w:p>
    <w:p w14:paraId="001E86C0" w14:textId="05E90BB5" w:rsidR="005A0741" w:rsidRDefault="005A0741" w:rsidP="005A0741">
      <w:pPr>
        <w:spacing w:after="0" w:line="240" w:lineRule="auto"/>
      </w:pPr>
      <w:hyperlink r:id="rId12" w:history="1">
        <w:r w:rsidRPr="002D55CA">
          <w:rPr>
            <w:rStyle w:val="Lienhypertexte"/>
          </w:rPr>
          <w:t>laura.massinon@univ-grenoble-alpes.fr</w:t>
        </w:r>
      </w:hyperlink>
    </w:p>
    <w:p w14:paraId="1A1973CE" w14:textId="4503D73F" w:rsidR="00484A0C" w:rsidRPr="00484A0C" w:rsidRDefault="005A0741" w:rsidP="005A0741">
      <w:pPr>
        <w:spacing w:after="0" w:line="240" w:lineRule="auto"/>
      </w:pPr>
      <w:r>
        <w:t>04 57 04 14 91</w:t>
      </w:r>
    </w:p>
    <w:sectPr w:rsidR="00484A0C" w:rsidRPr="00484A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937DD"/>
    <w:multiLevelType w:val="hybridMultilevel"/>
    <w:tmpl w:val="475ACE70"/>
    <w:lvl w:ilvl="0" w:tplc="ECD2DC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566D0B"/>
    <w:multiLevelType w:val="hybridMultilevel"/>
    <w:tmpl w:val="99C82636"/>
    <w:lvl w:ilvl="0" w:tplc="5616263E">
      <w:numFmt w:val="bullet"/>
      <w:lvlText w:val=""/>
      <w:lvlJc w:val="left"/>
      <w:pPr>
        <w:ind w:left="720" w:hanging="360"/>
      </w:pPr>
      <w:rPr>
        <w:rFonts w:ascii="Wingdings" w:eastAsiaTheme="minorHAnsi" w:hAnsi="Wingdings" w:cs="Segoe UI Histor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227C0F"/>
    <w:multiLevelType w:val="hybridMultilevel"/>
    <w:tmpl w:val="C47A2850"/>
    <w:lvl w:ilvl="0" w:tplc="F2C2A2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21402F"/>
    <w:multiLevelType w:val="hybridMultilevel"/>
    <w:tmpl w:val="121038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F816BA"/>
    <w:multiLevelType w:val="hybridMultilevel"/>
    <w:tmpl w:val="F1CA72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A87F94"/>
    <w:multiLevelType w:val="hybridMultilevel"/>
    <w:tmpl w:val="EEA02C3A"/>
    <w:lvl w:ilvl="0" w:tplc="3A44B2DE">
      <w:start w:val="1"/>
      <w:numFmt w:val="bullet"/>
      <w:pStyle w:val="Paragraphe"/>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4AB"/>
    <w:rsid w:val="00064003"/>
    <w:rsid w:val="001704E8"/>
    <w:rsid w:val="0018396A"/>
    <w:rsid w:val="00193910"/>
    <w:rsid w:val="001E4A3D"/>
    <w:rsid w:val="002362A8"/>
    <w:rsid w:val="00261352"/>
    <w:rsid w:val="002C00FF"/>
    <w:rsid w:val="002F64C3"/>
    <w:rsid w:val="00336451"/>
    <w:rsid w:val="003412A8"/>
    <w:rsid w:val="00390617"/>
    <w:rsid w:val="003C3E64"/>
    <w:rsid w:val="003E4C07"/>
    <w:rsid w:val="00416B47"/>
    <w:rsid w:val="004550F4"/>
    <w:rsid w:val="00463873"/>
    <w:rsid w:val="00466D91"/>
    <w:rsid w:val="0048463D"/>
    <w:rsid w:val="00484A0C"/>
    <w:rsid w:val="004F1A9A"/>
    <w:rsid w:val="00526B46"/>
    <w:rsid w:val="00557CD1"/>
    <w:rsid w:val="00582607"/>
    <w:rsid w:val="005A0741"/>
    <w:rsid w:val="005C575F"/>
    <w:rsid w:val="0068561E"/>
    <w:rsid w:val="006C06CD"/>
    <w:rsid w:val="006C23AE"/>
    <w:rsid w:val="006E4247"/>
    <w:rsid w:val="006E56CC"/>
    <w:rsid w:val="00715446"/>
    <w:rsid w:val="00747C85"/>
    <w:rsid w:val="00757A32"/>
    <w:rsid w:val="00771F27"/>
    <w:rsid w:val="007836B6"/>
    <w:rsid w:val="007B7415"/>
    <w:rsid w:val="008433C5"/>
    <w:rsid w:val="00877CC8"/>
    <w:rsid w:val="008A7938"/>
    <w:rsid w:val="009416DF"/>
    <w:rsid w:val="00943202"/>
    <w:rsid w:val="00965116"/>
    <w:rsid w:val="009914AB"/>
    <w:rsid w:val="00A5676F"/>
    <w:rsid w:val="00A669E8"/>
    <w:rsid w:val="00A92222"/>
    <w:rsid w:val="00AA31CE"/>
    <w:rsid w:val="00AF4EEC"/>
    <w:rsid w:val="00B50E5F"/>
    <w:rsid w:val="00B60161"/>
    <w:rsid w:val="00BA0405"/>
    <w:rsid w:val="00C237FA"/>
    <w:rsid w:val="00C458DB"/>
    <w:rsid w:val="00C928AA"/>
    <w:rsid w:val="00CC7B9B"/>
    <w:rsid w:val="00CD10B2"/>
    <w:rsid w:val="00CF2EFF"/>
    <w:rsid w:val="00D86110"/>
    <w:rsid w:val="00DA29AD"/>
    <w:rsid w:val="00DA7683"/>
    <w:rsid w:val="00DD1E77"/>
    <w:rsid w:val="00DF1D69"/>
    <w:rsid w:val="00E40820"/>
    <w:rsid w:val="00E43351"/>
    <w:rsid w:val="00E957AE"/>
    <w:rsid w:val="00EA0FF1"/>
    <w:rsid w:val="00EA47F6"/>
    <w:rsid w:val="00F87829"/>
    <w:rsid w:val="00F97DE7"/>
    <w:rsid w:val="00FD7825"/>
    <w:rsid w:val="00FF0F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C05C"/>
  <w15:chartTrackingRefBased/>
  <w15:docId w15:val="{FB9B3DE2-889F-4A6B-885D-8BBFDC9B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EA47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65116"/>
    <w:rPr>
      <w:color w:val="0000FF"/>
      <w:u w:val="single"/>
    </w:rPr>
  </w:style>
  <w:style w:type="character" w:styleId="lev">
    <w:name w:val="Strong"/>
    <w:basedOn w:val="Policepardfaut"/>
    <w:uiPriority w:val="22"/>
    <w:qFormat/>
    <w:rsid w:val="00965116"/>
    <w:rPr>
      <w:b/>
      <w:bCs/>
    </w:rPr>
  </w:style>
  <w:style w:type="character" w:customStyle="1" w:styleId="Titre1Car">
    <w:name w:val="Titre 1 Car"/>
    <w:basedOn w:val="Policepardfaut"/>
    <w:link w:val="Titre1"/>
    <w:uiPriority w:val="9"/>
    <w:rsid w:val="00EA47F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877CC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50E5F"/>
    <w:pPr>
      <w:ind w:left="720"/>
      <w:contextualSpacing/>
    </w:pPr>
  </w:style>
  <w:style w:type="character" w:customStyle="1" w:styleId="ParagrapheCar">
    <w:name w:val="Paragraphe Car"/>
    <w:basedOn w:val="Policepardfaut"/>
    <w:link w:val="Paragraphe"/>
    <w:locked/>
    <w:rsid w:val="00B50E5F"/>
    <w:rPr>
      <w:rFonts w:ascii="Times New Roman" w:eastAsiaTheme="minorEastAsia" w:hAnsi="Times New Roman" w:cs="Arial"/>
      <w:color w:val="000000"/>
      <w:sz w:val="24"/>
      <w:szCs w:val="20"/>
      <w:lang w:eastAsia="ja-JP"/>
    </w:rPr>
  </w:style>
  <w:style w:type="paragraph" w:customStyle="1" w:styleId="Paragraphe">
    <w:name w:val="Paragraphe"/>
    <w:basedOn w:val="Paragraphedeliste"/>
    <w:link w:val="ParagrapheCar"/>
    <w:qFormat/>
    <w:rsid w:val="00B50E5F"/>
    <w:pPr>
      <w:numPr>
        <w:numId w:val="2"/>
      </w:numPr>
      <w:spacing w:after="120" w:line="264" w:lineRule="auto"/>
    </w:pPr>
    <w:rPr>
      <w:rFonts w:ascii="Times New Roman" w:eastAsiaTheme="minorEastAsia" w:hAnsi="Times New Roman" w:cs="Arial"/>
      <w:color w:val="000000"/>
      <w:sz w:val="24"/>
      <w:szCs w:val="20"/>
      <w:lang w:eastAsia="ja-JP"/>
    </w:rPr>
  </w:style>
  <w:style w:type="character" w:styleId="Mentionnonrsolue">
    <w:name w:val="Unresolved Mention"/>
    <w:basedOn w:val="Policepardfaut"/>
    <w:uiPriority w:val="99"/>
    <w:semiHidden/>
    <w:unhideWhenUsed/>
    <w:rsid w:val="00390617"/>
    <w:rPr>
      <w:color w:val="605E5C"/>
      <w:shd w:val="clear" w:color="auto" w:fill="E1DFDD"/>
    </w:rPr>
  </w:style>
  <w:style w:type="paragraph" w:customStyle="1" w:styleId="Paragraphestandard">
    <w:name w:val="[Paragraphe standard]"/>
    <w:basedOn w:val="Normal"/>
    <w:uiPriority w:val="99"/>
    <w:rsid w:val="00A669E8"/>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Style1">
    <w:name w:val="Style1"/>
    <w:basedOn w:val="Normal"/>
    <w:link w:val="Style1Car"/>
    <w:qFormat/>
    <w:rsid w:val="00A669E8"/>
    <w:pPr>
      <w:jc w:val="both"/>
    </w:pPr>
  </w:style>
  <w:style w:type="character" w:customStyle="1" w:styleId="Style1Car">
    <w:name w:val="Style1 Car"/>
    <w:basedOn w:val="Policepardfaut"/>
    <w:link w:val="Style1"/>
    <w:rsid w:val="00A669E8"/>
  </w:style>
  <w:style w:type="paragraph" w:styleId="Textedebulles">
    <w:name w:val="Balloon Text"/>
    <w:basedOn w:val="Normal"/>
    <w:link w:val="TextedebullesCar"/>
    <w:uiPriority w:val="99"/>
    <w:semiHidden/>
    <w:unhideWhenUsed/>
    <w:rsid w:val="009432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3202"/>
    <w:rPr>
      <w:rFonts w:ascii="Segoe UI" w:hAnsi="Segoe UI" w:cs="Segoe UI"/>
      <w:sz w:val="18"/>
      <w:szCs w:val="18"/>
    </w:rPr>
  </w:style>
  <w:style w:type="character" w:customStyle="1" w:styleId="lrzxr">
    <w:name w:val="lrzxr"/>
    <w:basedOn w:val="Policepardfaut"/>
    <w:rsid w:val="00336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8136">
      <w:bodyDiv w:val="1"/>
      <w:marLeft w:val="0"/>
      <w:marRight w:val="0"/>
      <w:marTop w:val="0"/>
      <w:marBottom w:val="0"/>
      <w:divBdr>
        <w:top w:val="none" w:sz="0" w:space="0" w:color="auto"/>
        <w:left w:val="none" w:sz="0" w:space="0" w:color="auto"/>
        <w:bottom w:val="none" w:sz="0" w:space="0" w:color="auto"/>
        <w:right w:val="none" w:sz="0" w:space="0" w:color="auto"/>
      </w:divBdr>
    </w:div>
    <w:div w:id="153568011">
      <w:bodyDiv w:val="1"/>
      <w:marLeft w:val="0"/>
      <w:marRight w:val="0"/>
      <w:marTop w:val="0"/>
      <w:marBottom w:val="0"/>
      <w:divBdr>
        <w:top w:val="none" w:sz="0" w:space="0" w:color="auto"/>
        <w:left w:val="none" w:sz="0" w:space="0" w:color="auto"/>
        <w:bottom w:val="none" w:sz="0" w:space="0" w:color="auto"/>
        <w:right w:val="none" w:sz="0" w:space="0" w:color="auto"/>
      </w:divBdr>
    </w:div>
    <w:div w:id="299499529">
      <w:bodyDiv w:val="1"/>
      <w:marLeft w:val="0"/>
      <w:marRight w:val="0"/>
      <w:marTop w:val="0"/>
      <w:marBottom w:val="0"/>
      <w:divBdr>
        <w:top w:val="none" w:sz="0" w:space="0" w:color="auto"/>
        <w:left w:val="none" w:sz="0" w:space="0" w:color="auto"/>
        <w:bottom w:val="none" w:sz="0" w:space="0" w:color="auto"/>
        <w:right w:val="none" w:sz="0" w:space="0" w:color="auto"/>
      </w:divBdr>
    </w:div>
    <w:div w:id="1016427076">
      <w:bodyDiv w:val="1"/>
      <w:marLeft w:val="0"/>
      <w:marRight w:val="0"/>
      <w:marTop w:val="0"/>
      <w:marBottom w:val="0"/>
      <w:divBdr>
        <w:top w:val="none" w:sz="0" w:space="0" w:color="auto"/>
        <w:left w:val="none" w:sz="0" w:space="0" w:color="auto"/>
        <w:bottom w:val="none" w:sz="0" w:space="0" w:color="auto"/>
        <w:right w:val="none" w:sz="0" w:space="0" w:color="auto"/>
      </w:divBdr>
    </w:div>
    <w:div w:id="1343122194">
      <w:bodyDiv w:val="1"/>
      <w:marLeft w:val="0"/>
      <w:marRight w:val="0"/>
      <w:marTop w:val="0"/>
      <w:marBottom w:val="0"/>
      <w:divBdr>
        <w:top w:val="none" w:sz="0" w:space="0" w:color="auto"/>
        <w:left w:val="none" w:sz="0" w:space="0" w:color="auto"/>
        <w:bottom w:val="none" w:sz="0" w:space="0" w:color="auto"/>
        <w:right w:val="none" w:sz="0" w:space="0" w:color="auto"/>
      </w:divBdr>
    </w:div>
    <w:div w:id="1734304460">
      <w:bodyDiv w:val="1"/>
      <w:marLeft w:val="0"/>
      <w:marRight w:val="0"/>
      <w:marTop w:val="0"/>
      <w:marBottom w:val="0"/>
      <w:divBdr>
        <w:top w:val="none" w:sz="0" w:space="0" w:color="auto"/>
        <w:left w:val="none" w:sz="0" w:space="0" w:color="auto"/>
        <w:bottom w:val="none" w:sz="0" w:space="0" w:color="auto"/>
        <w:right w:val="none" w:sz="0" w:space="0" w:color="auto"/>
      </w:divBdr>
    </w:div>
    <w:div w:id="1779522093">
      <w:bodyDiv w:val="1"/>
      <w:marLeft w:val="0"/>
      <w:marRight w:val="0"/>
      <w:marTop w:val="0"/>
      <w:marBottom w:val="0"/>
      <w:divBdr>
        <w:top w:val="none" w:sz="0" w:space="0" w:color="auto"/>
        <w:left w:val="none" w:sz="0" w:space="0" w:color="auto"/>
        <w:bottom w:val="none" w:sz="0" w:space="0" w:color="auto"/>
        <w:right w:val="none" w:sz="0" w:space="0" w:color="auto"/>
      </w:divBdr>
    </w:div>
    <w:div w:id="1829512299">
      <w:bodyDiv w:val="1"/>
      <w:marLeft w:val="0"/>
      <w:marRight w:val="0"/>
      <w:marTop w:val="0"/>
      <w:marBottom w:val="0"/>
      <w:divBdr>
        <w:top w:val="none" w:sz="0" w:space="0" w:color="auto"/>
        <w:left w:val="none" w:sz="0" w:space="0" w:color="auto"/>
        <w:bottom w:val="none" w:sz="0" w:space="0" w:color="auto"/>
        <w:right w:val="none" w:sz="0" w:space="0" w:color="auto"/>
      </w:divBdr>
    </w:div>
    <w:div w:id="2000841965">
      <w:bodyDiv w:val="1"/>
      <w:marLeft w:val="0"/>
      <w:marRight w:val="0"/>
      <w:marTop w:val="0"/>
      <w:marBottom w:val="0"/>
      <w:divBdr>
        <w:top w:val="none" w:sz="0" w:space="0" w:color="auto"/>
        <w:left w:val="none" w:sz="0" w:space="0" w:color="auto"/>
        <w:bottom w:val="none" w:sz="0" w:space="0" w:color="auto"/>
        <w:right w:val="none" w:sz="0" w:space="0" w:color="auto"/>
      </w:divBdr>
    </w:div>
    <w:div w:id="204023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laura.massinon@univ-grenoble-alpe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uriel.jakobiak@univ-grenoble-alpes.fr" TargetMode="External"/><Relationship Id="rId5" Type="http://schemas.openxmlformats.org/officeDocument/2006/relationships/webSettings" Target="webSettings.xml"/><Relationship Id="rId10" Type="http://schemas.openxmlformats.org/officeDocument/2006/relationships/hyperlink" Target="https://www.univ-grenoble-alpes.fr/" TargetMode="External"/><Relationship Id="rId4" Type="http://schemas.openxmlformats.org/officeDocument/2006/relationships/settings" Target="settings.xml"/><Relationship Id="rId9" Type="http://schemas.openxmlformats.org/officeDocument/2006/relationships/hyperlink" Target="https://www.pepite-franc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1D5A8-0CD8-4227-8EFB-84D401F1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Pages>
  <Words>1025</Words>
  <Characters>5643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MASSINON</dc:creator>
  <cp:keywords/>
  <dc:description/>
  <cp:lastModifiedBy>NELLY BOUSTIE</cp:lastModifiedBy>
  <cp:revision>14</cp:revision>
  <dcterms:created xsi:type="dcterms:W3CDTF">2021-02-11T10:57:00Z</dcterms:created>
  <dcterms:modified xsi:type="dcterms:W3CDTF">2023-02-14T14:46:00Z</dcterms:modified>
</cp:coreProperties>
</file>