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B3730" w14:textId="77777777" w:rsidR="00835132" w:rsidRDefault="00D60081" w:rsidP="00BE4C2D">
      <w:pPr>
        <w:spacing w:line="240" w:lineRule="auto"/>
        <w:rPr>
          <w:b/>
          <w:sz w:val="28"/>
        </w:rPr>
      </w:pPr>
      <w:r>
        <w:rPr>
          <w:noProof/>
          <w:highlight w:val="yellow"/>
        </w:rPr>
        <w:drawing>
          <wp:anchor distT="0" distB="0" distL="114300" distR="114300" simplePos="0" relativeHeight="251664384" behindDoc="1" locked="0" layoutInCell="1" allowOverlap="1" wp14:anchorId="6ACDC34D" wp14:editId="72CA4CCB">
            <wp:simplePos x="0" y="0"/>
            <wp:positionH relativeFrom="column">
              <wp:posOffset>2128520</wp:posOffset>
            </wp:positionH>
            <wp:positionV relativeFrom="paragraph">
              <wp:posOffset>-249555</wp:posOffset>
            </wp:positionV>
            <wp:extent cx="1409700" cy="111760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117600"/>
                    </a:xfrm>
                    <a:prstGeom prst="rect">
                      <a:avLst/>
                    </a:prstGeom>
                    <a:noFill/>
                  </pic:spPr>
                </pic:pic>
              </a:graphicData>
            </a:graphic>
            <wp14:sizeRelH relativeFrom="margin">
              <wp14:pctWidth>0</wp14:pctWidth>
            </wp14:sizeRelH>
            <wp14:sizeRelV relativeFrom="margin">
              <wp14:pctHeight>0</wp14:pctHeight>
            </wp14:sizeRelV>
          </wp:anchor>
        </w:drawing>
      </w:r>
      <w:r w:rsidR="00BE4C2D">
        <w:rPr>
          <w:noProof/>
          <w:lang w:eastAsia="fr-FR"/>
        </w:rPr>
        <w:drawing>
          <wp:anchor distT="0" distB="0" distL="114300" distR="114300" simplePos="0" relativeHeight="251661312" behindDoc="0" locked="0" layoutInCell="1" allowOverlap="1" wp14:anchorId="55F0F045" wp14:editId="173E6FE5">
            <wp:simplePos x="0" y="0"/>
            <wp:positionH relativeFrom="margin">
              <wp:align>right</wp:align>
            </wp:positionH>
            <wp:positionV relativeFrom="paragraph">
              <wp:posOffset>0</wp:posOffset>
            </wp:positionV>
            <wp:extent cx="1250315" cy="766445"/>
            <wp:effectExtent l="0" t="0" r="6985" b="0"/>
            <wp:wrapThrough wrapText="bothSides">
              <wp:wrapPolygon edited="0">
                <wp:start x="21600" y="21600"/>
                <wp:lineTo x="21600" y="662"/>
                <wp:lineTo x="5803" y="662"/>
                <wp:lineTo x="3829" y="662"/>
                <wp:lineTo x="208" y="662"/>
                <wp:lineTo x="208" y="4420"/>
                <wp:lineTo x="4816" y="4420"/>
                <wp:lineTo x="208" y="10326"/>
                <wp:lineTo x="208" y="18379"/>
                <wp:lineTo x="3829" y="21600"/>
                <wp:lineTo x="9423" y="21600"/>
                <wp:lineTo x="21600" y="21600"/>
              </wp:wrapPolygon>
            </wp:wrapThrough>
            <wp:docPr id="2" name="Image 2" descr="Résultat de recherche d'images pour &quot;univ grenoble alp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univ grenoble alpes&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1250315" cy="766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1A8E">
        <w:rPr>
          <w:noProof/>
        </w:rPr>
        <mc:AlternateContent>
          <mc:Choice Requires="wps">
            <w:drawing>
              <wp:anchor distT="45720" distB="45720" distL="114300" distR="114300" simplePos="0" relativeHeight="251663360" behindDoc="0" locked="0" layoutInCell="1" allowOverlap="1" wp14:anchorId="51575C16" wp14:editId="1F74A52A">
                <wp:simplePos x="0" y="0"/>
                <wp:positionH relativeFrom="margin">
                  <wp:align>left</wp:align>
                </wp:positionH>
                <wp:positionV relativeFrom="paragraph">
                  <wp:posOffset>0</wp:posOffset>
                </wp:positionV>
                <wp:extent cx="1504950" cy="9969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996950"/>
                        </a:xfrm>
                        <a:prstGeom prst="rect">
                          <a:avLst/>
                        </a:prstGeom>
                        <a:solidFill>
                          <a:srgbClr val="FFFFFF"/>
                        </a:solidFill>
                        <a:ln w="9525">
                          <a:noFill/>
                          <a:miter lim="800000"/>
                          <a:headEnd/>
                          <a:tailEnd/>
                        </a:ln>
                      </wps:spPr>
                      <wps:txbx>
                        <w:txbxContent>
                          <w:p w14:paraId="3CC7BCD9" w14:textId="77777777" w:rsidR="00231A8E" w:rsidRDefault="00231A8E">
                            <w:r>
                              <w:rPr>
                                <w:noProof/>
                              </w:rPr>
                              <w:drawing>
                                <wp:inline distT="0" distB="0" distL="0" distR="0" wp14:anchorId="5E858D6E" wp14:editId="448FAF52">
                                  <wp:extent cx="1313180" cy="625507"/>
                                  <wp:effectExtent l="0" t="0" r="127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3180" cy="6255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Zone de texte 2" o:spid="_x0000_s1026" type="#_x0000_t202" style="position:absolute;margin-left:0;margin-top:0;width:118.5pt;height:78.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" stroked="f">
                <v:textbox>
                  <w:txbxContent>
                    <w:p w:rsidR="00231A8E" w:rsidRDefault="00231A8E">
                      <w:r>
                        <w:rPr>
                          <w:noProof/>
                        </w:rPr>
                        <w:drawing>
                          <wp:inline distT="0" distB="0" distL="0" distR="0" wp14:anchorId="518D0844" wp14:editId="2A8300B5">
                            <wp:extent cx="1313180" cy="625507"/>
                            <wp:effectExtent l="0" t="0" r="127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3180" cy="625507"/>
                                    </a:xfrm>
                                    <a:prstGeom prst="rect">
                                      <a:avLst/>
                                    </a:prstGeom>
                                    <a:noFill/>
                                    <a:ln>
                                      <a:noFill/>
                                    </a:ln>
                                  </pic:spPr>
                                </pic:pic>
                              </a:graphicData>
                            </a:graphic>
                          </wp:inline>
                        </w:drawing>
                      </w:r>
                    </w:p>
                  </w:txbxContent>
                </v:textbox>
                <w10:wrap type="square" anchorx="margin"/>
              </v:shape>
            </w:pict>
          </mc:Fallback>
        </mc:AlternateContent>
      </w:r>
      <w:r w:rsidR="00231A8E" w:rsidRPr="00231A8E">
        <w:t xml:space="preserve"> </w:t>
      </w:r>
      <w:r w:rsidR="00BE4C2D">
        <w:t xml:space="preserve">            </w:t>
      </w:r>
      <w:r w:rsidR="00826588">
        <w:t xml:space="preserve"> </w:t>
      </w:r>
      <w:r w:rsidR="00BE4C2D">
        <w:t xml:space="preserve"> </w:t>
      </w:r>
    </w:p>
    <w:p w14:paraId="7F11096C" w14:textId="77777777" w:rsidR="00835132" w:rsidRDefault="00835132" w:rsidP="00AD02B4">
      <w:pPr>
        <w:spacing w:line="240" w:lineRule="auto"/>
        <w:rPr>
          <w:b/>
          <w:sz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9060"/>
      </w:tblGrid>
      <w:tr w:rsidR="00835132" w14:paraId="555B4507" w14:textId="77777777" w:rsidTr="00436199">
        <w:trPr>
          <w:trHeight w:val="474"/>
        </w:trPr>
        <w:tc>
          <w:tcPr>
            <w:tcW w:w="9060" w:type="dxa"/>
            <w:shd w:val="clear" w:color="auto" w:fill="E47B12"/>
          </w:tcPr>
          <w:p w14:paraId="4BA35E08" w14:textId="7C96AFAD" w:rsidR="00835132" w:rsidRPr="00436199" w:rsidRDefault="00835132" w:rsidP="00436199">
            <w:pPr>
              <w:jc w:val="center"/>
              <w:rPr>
                <w:rFonts w:ascii="Tahoma" w:hAnsi="Tahoma" w:cs="Tahoma"/>
                <w:b/>
                <w:color w:val="FFFFFF" w:themeColor="background1"/>
                <w:sz w:val="36"/>
              </w:rPr>
            </w:pPr>
            <w:r w:rsidRPr="00436199">
              <w:rPr>
                <w:rFonts w:ascii="Tahoma" w:hAnsi="Tahoma" w:cs="Tahoma"/>
                <w:b/>
                <w:color w:val="FFFFFF" w:themeColor="background1"/>
                <w:sz w:val="36"/>
              </w:rPr>
              <w:t xml:space="preserve">Prix du Jeune Entrepreneur </w:t>
            </w:r>
            <w:r w:rsidR="00A66192">
              <w:rPr>
                <w:rFonts w:ascii="Tahoma" w:hAnsi="Tahoma" w:cs="Tahoma"/>
                <w:b/>
                <w:color w:val="FFFFFF" w:themeColor="background1"/>
                <w:sz w:val="36"/>
              </w:rPr>
              <w:t>2024</w:t>
            </w:r>
            <w:r w:rsidR="00436199" w:rsidRPr="00436199">
              <w:rPr>
                <w:rFonts w:ascii="Tahoma" w:hAnsi="Tahoma" w:cs="Tahoma"/>
                <w:b/>
                <w:color w:val="FFFFFF" w:themeColor="background1"/>
                <w:sz w:val="36"/>
              </w:rPr>
              <w:t xml:space="preserve"> - </w:t>
            </w:r>
            <w:r w:rsidR="00652D8E" w:rsidRPr="00652D8E">
              <w:rPr>
                <w:rFonts w:ascii="Tahoma" w:hAnsi="Tahoma" w:cs="Tahoma"/>
                <w:b/>
                <w:caps/>
                <w:color w:val="FFFFFF" w:themeColor="background1"/>
                <w:sz w:val="36"/>
                <w:u w:val="single"/>
              </w:rPr>
              <w:t>Règlement</w:t>
            </w:r>
          </w:p>
        </w:tc>
      </w:tr>
    </w:tbl>
    <w:p w14:paraId="2973FB81" w14:textId="77777777" w:rsidR="00887B4B" w:rsidRPr="00887B4B" w:rsidRDefault="002C2759" w:rsidP="00887B4B">
      <w:pPr>
        <w:spacing w:line="240" w:lineRule="auto"/>
        <w:jc w:val="both"/>
      </w:pPr>
      <w:r>
        <w:br/>
      </w:r>
      <w:r w:rsidR="00CF5AC2" w:rsidRPr="00887B4B">
        <w:t>Le</w:t>
      </w:r>
      <w:r w:rsidR="00CF5AC2">
        <w:t xml:space="preserve"> Prix du Jeune </w:t>
      </w:r>
      <w:r w:rsidR="00CF5AC2" w:rsidRPr="00D60081">
        <w:rPr>
          <w:color w:val="000000" w:themeColor="text1"/>
        </w:rPr>
        <w:t xml:space="preserve">Entrepreneur </w:t>
      </w:r>
      <w:r w:rsidR="00A66192">
        <w:rPr>
          <w:color w:val="000000" w:themeColor="text1"/>
        </w:rPr>
        <w:t>2024</w:t>
      </w:r>
      <w:r w:rsidR="00CF5AC2" w:rsidRPr="00D60081">
        <w:rPr>
          <w:color w:val="000000" w:themeColor="text1"/>
        </w:rPr>
        <w:t xml:space="preserve"> est un concours </w:t>
      </w:r>
      <w:r w:rsidR="00CF5AC2" w:rsidRPr="00887B4B">
        <w:t xml:space="preserve">de création d’entreprise destiné aux étudiants </w:t>
      </w:r>
      <w:r w:rsidR="00CF5AC2">
        <w:t xml:space="preserve">entrepreneurs (actuels et anciens) </w:t>
      </w:r>
      <w:r w:rsidR="00CF5AC2" w:rsidRPr="00887B4B">
        <w:t>de l’Académie de Grenoble</w:t>
      </w:r>
      <w:r w:rsidR="00CF5AC2">
        <w:t xml:space="preserve"> et a pour vocation :</w:t>
      </w:r>
    </w:p>
    <w:p w14:paraId="61845529" w14:textId="77777777" w:rsidR="00885096" w:rsidRPr="00F63CAF" w:rsidRDefault="00885096" w:rsidP="00887B4B">
      <w:pPr>
        <w:pStyle w:val="Paragraphedeliste"/>
        <w:numPr>
          <w:ilvl w:val="0"/>
          <w:numId w:val="8"/>
        </w:numPr>
        <w:jc w:val="both"/>
        <w:rPr>
          <w:rFonts w:asciiTheme="minorHAnsi" w:eastAsiaTheme="minorHAnsi" w:hAnsiTheme="minorHAnsi" w:cstheme="minorBidi"/>
          <w:sz w:val="22"/>
          <w:szCs w:val="22"/>
          <w:lang w:eastAsia="en-US"/>
        </w:rPr>
      </w:pPr>
      <w:r w:rsidRPr="00F63CAF">
        <w:rPr>
          <w:rFonts w:asciiTheme="minorHAnsi" w:eastAsiaTheme="minorHAnsi" w:hAnsiTheme="minorHAnsi" w:cstheme="minorBidi"/>
          <w:sz w:val="22"/>
          <w:szCs w:val="22"/>
          <w:lang w:eastAsia="en-US"/>
        </w:rPr>
        <w:t xml:space="preserve">D’encourager et de soutenir les meilleurs projets </w:t>
      </w:r>
      <w:r w:rsidRPr="00AC62C2">
        <w:rPr>
          <w:rFonts w:asciiTheme="minorHAnsi" w:eastAsiaTheme="minorHAnsi" w:hAnsiTheme="minorHAnsi" w:cstheme="minorBidi"/>
          <w:sz w:val="22"/>
          <w:szCs w:val="22"/>
          <w:lang w:eastAsia="en-US"/>
        </w:rPr>
        <w:t>innovants</w:t>
      </w:r>
      <w:r w:rsidR="00AC62C2" w:rsidRPr="00AC62C2">
        <w:rPr>
          <w:rFonts w:asciiTheme="minorHAnsi" w:eastAsiaTheme="minorHAnsi" w:hAnsiTheme="minorHAnsi" w:cstheme="minorBidi"/>
          <w:sz w:val="22"/>
          <w:szCs w:val="22"/>
          <w:lang w:eastAsia="en-US"/>
        </w:rPr>
        <w:t xml:space="preserve"> ou créatifs</w:t>
      </w:r>
      <w:r w:rsidRPr="00F63CAF">
        <w:rPr>
          <w:rFonts w:asciiTheme="minorHAnsi" w:eastAsiaTheme="minorHAnsi" w:hAnsiTheme="minorHAnsi" w:cstheme="minorBidi"/>
          <w:sz w:val="22"/>
          <w:szCs w:val="22"/>
          <w:lang w:eastAsia="en-US"/>
        </w:rPr>
        <w:t xml:space="preserve"> issus des Pôles </w:t>
      </w:r>
      <w:r w:rsidR="00144110">
        <w:rPr>
          <w:rFonts w:asciiTheme="minorHAnsi" w:eastAsiaTheme="minorHAnsi" w:hAnsiTheme="minorHAnsi" w:cstheme="minorBidi"/>
          <w:sz w:val="22"/>
          <w:szCs w:val="22"/>
          <w:lang w:eastAsia="en-US"/>
        </w:rPr>
        <w:t>E</w:t>
      </w:r>
      <w:r w:rsidRPr="00F63CAF">
        <w:rPr>
          <w:rFonts w:asciiTheme="minorHAnsi" w:eastAsiaTheme="minorHAnsi" w:hAnsiTheme="minorHAnsi" w:cstheme="minorBidi"/>
          <w:sz w:val="22"/>
          <w:szCs w:val="22"/>
          <w:lang w:eastAsia="en-US"/>
        </w:rPr>
        <w:t>tudiants pour l’</w:t>
      </w:r>
      <w:r w:rsidR="00144110">
        <w:rPr>
          <w:rFonts w:asciiTheme="minorHAnsi" w:eastAsiaTheme="minorHAnsi" w:hAnsiTheme="minorHAnsi" w:cstheme="minorBidi"/>
          <w:sz w:val="22"/>
          <w:szCs w:val="22"/>
          <w:lang w:eastAsia="en-US"/>
        </w:rPr>
        <w:t>I</w:t>
      </w:r>
      <w:r w:rsidRPr="00F63CAF">
        <w:rPr>
          <w:rFonts w:asciiTheme="minorHAnsi" w:eastAsiaTheme="minorHAnsi" w:hAnsiTheme="minorHAnsi" w:cstheme="minorBidi"/>
          <w:sz w:val="22"/>
          <w:szCs w:val="22"/>
          <w:lang w:eastAsia="en-US"/>
        </w:rPr>
        <w:t xml:space="preserve">nnovation, le </w:t>
      </w:r>
      <w:r w:rsidR="00144110">
        <w:rPr>
          <w:rFonts w:asciiTheme="minorHAnsi" w:eastAsiaTheme="minorHAnsi" w:hAnsiTheme="minorHAnsi" w:cstheme="minorBidi"/>
          <w:sz w:val="22"/>
          <w:szCs w:val="22"/>
          <w:lang w:eastAsia="en-US"/>
        </w:rPr>
        <w:t>T</w:t>
      </w:r>
      <w:r w:rsidRPr="00F63CAF">
        <w:rPr>
          <w:rFonts w:asciiTheme="minorHAnsi" w:eastAsiaTheme="minorHAnsi" w:hAnsiTheme="minorHAnsi" w:cstheme="minorBidi"/>
          <w:sz w:val="22"/>
          <w:szCs w:val="22"/>
          <w:lang w:eastAsia="en-US"/>
        </w:rPr>
        <w:t>ransfert et l’</w:t>
      </w:r>
      <w:r w:rsidR="00144110">
        <w:rPr>
          <w:rFonts w:asciiTheme="minorHAnsi" w:eastAsiaTheme="minorHAnsi" w:hAnsiTheme="minorHAnsi" w:cstheme="minorBidi"/>
          <w:sz w:val="22"/>
          <w:szCs w:val="22"/>
          <w:lang w:eastAsia="en-US"/>
        </w:rPr>
        <w:t>E</w:t>
      </w:r>
      <w:r w:rsidRPr="00F63CAF">
        <w:rPr>
          <w:rFonts w:asciiTheme="minorHAnsi" w:eastAsiaTheme="minorHAnsi" w:hAnsiTheme="minorHAnsi" w:cstheme="minorBidi"/>
          <w:sz w:val="22"/>
          <w:szCs w:val="22"/>
          <w:lang w:eastAsia="en-US"/>
        </w:rPr>
        <w:t>ntrepreneuriat (PEPITE).</w:t>
      </w:r>
    </w:p>
    <w:p w14:paraId="2CC3E2CF" w14:textId="77777777" w:rsidR="00887B4B" w:rsidRPr="00F63CAF" w:rsidRDefault="00887B4B" w:rsidP="00887B4B">
      <w:pPr>
        <w:pStyle w:val="Paragraphedeliste"/>
        <w:numPr>
          <w:ilvl w:val="0"/>
          <w:numId w:val="8"/>
        </w:numPr>
        <w:jc w:val="both"/>
        <w:rPr>
          <w:rFonts w:asciiTheme="minorHAnsi" w:eastAsiaTheme="minorHAnsi" w:hAnsiTheme="minorHAnsi" w:cstheme="minorBidi"/>
          <w:sz w:val="22"/>
          <w:szCs w:val="22"/>
          <w:lang w:eastAsia="en-US"/>
        </w:rPr>
      </w:pPr>
      <w:r w:rsidRPr="00D60081">
        <w:rPr>
          <w:rFonts w:asciiTheme="minorHAnsi" w:eastAsiaTheme="minorHAnsi" w:hAnsiTheme="minorHAnsi" w:cstheme="minorBidi"/>
          <w:sz w:val="22"/>
          <w:szCs w:val="22"/>
          <w:lang w:eastAsia="en-US"/>
        </w:rPr>
        <w:t xml:space="preserve">D’offrir </w:t>
      </w:r>
      <w:r w:rsidR="00A66192">
        <w:rPr>
          <w:rFonts w:asciiTheme="minorHAnsi" w:eastAsiaTheme="minorHAnsi" w:hAnsiTheme="minorHAnsi" w:cstheme="minorBidi"/>
          <w:sz w:val="22"/>
          <w:szCs w:val="22"/>
          <w:lang w:eastAsia="en-US"/>
        </w:rPr>
        <w:t>4</w:t>
      </w:r>
      <w:r w:rsidR="00FE19D7" w:rsidRPr="00D60081">
        <w:rPr>
          <w:rFonts w:asciiTheme="minorHAnsi" w:eastAsiaTheme="minorHAnsi" w:hAnsiTheme="minorHAnsi" w:cstheme="minorBidi"/>
          <w:sz w:val="22"/>
          <w:szCs w:val="22"/>
          <w:lang w:eastAsia="en-US"/>
        </w:rPr>
        <w:t xml:space="preserve"> </w:t>
      </w:r>
      <w:r w:rsidR="000E206C" w:rsidRPr="00D60081">
        <w:rPr>
          <w:rFonts w:asciiTheme="minorHAnsi" w:eastAsiaTheme="minorHAnsi" w:hAnsiTheme="minorHAnsi" w:cstheme="minorBidi"/>
          <w:sz w:val="22"/>
          <w:szCs w:val="22"/>
          <w:lang w:eastAsia="en-US"/>
        </w:rPr>
        <w:t xml:space="preserve">prix de </w:t>
      </w:r>
      <w:r w:rsidR="00FE19D7" w:rsidRPr="00D60081">
        <w:rPr>
          <w:rFonts w:asciiTheme="minorHAnsi" w:eastAsiaTheme="minorHAnsi" w:hAnsiTheme="minorHAnsi" w:cstheme="minorBidi"/>
          <w:sz w:val="22"/>
          <w:szCs w:val="22"/>
          <w:lang w:eastAsia="en-US"/>
        </w:rPr>
        <w:t>1500 € aux</w:t>
      </w:r>
      <w:r w:rsidR="00FE19D7" w:rsidRPr="00F63CAF">
        <w:rPr>
          <w:rFonts w:asciiTheme="minorHAnsi" w:eastAsiaTheme="minorHAnsi" w:hAnsiTheme="minorHAnsi" w:cstheme="minorBidi"/>
          <w:sz w:val="22"/>
          <w:szCs w:val="22"/>
          <w:lang w:eastAsia="en-US"/>
        </w:rPr>
        <w:t xml:space="preserve"> </w:t>
      </w:r>
      <w:r w:rsidRPr="00F63CAF">
        <w:rPr>
          <w:rFonts w:asciiTheme="minorHAnsi" w:eastAsiaTheme="minorHAnsi" w:hAnsiTheme="minorHAnsi" w:cstheme="minorBidi"/>
          <w:sz w:val="22"/>
          <w:szCs w:val="22"/>
          <w:lang w:eastAsia="en-US"/>
        </w:rPr>
        <w:t xml:space="preserve">meilleurs projets de </w:t>
      </w:r>
      <w:r w:rsidR="00825A49">
        <w:rPr>
          <w:rFonts w:asciiTheme="minorHAnsi" w:eastAsiaTheme="minorHAnsi" w:hAnsiTheme="minorHAnsi" w:cstheme="minorBidi"/>
          <w:sz w:val="22"/>
          <w:szCs w:val="22"/>
          <w:lang w:eastAsia="en-US"/>
        </w:rPr>
        <w:t>Pépite oZer.</w:t>
      </w:r>
    </w:p>
    <w:p w14:paraId="71E0DBAA" w14:textId="77777777" w:rsidR="00163CE3" w:rsidRPr="00887B4B" w:rsidRDefault="00163CE3" w:rsidP="00BF765C">
      <w:pPr>
        <w:spacing w:line="240" w:lineRule="auto"/>
        <w:jc w:val="both"/>
        <w:rPr>
          <w:b/>
        </w:rPr>
      </w:pPr>
    </w:p>
    <w:p w14:paraId="5A57F900" w14:textId="77777777" w:rsidR="00163CE3" w:rsidRPr="00BF765C" w:rsidRDefault="00BF765C" w:rsidP="00D12DDB">
      <w:pPr>
        <w:pBdr>
          <w:top w:val="single" w:sz="8" w:space="1" w:color="auto"/>
          <w:left w:val="single" w:sz="8" w:space="4" w:color="auto"/>
          <w:bottom w:val="single" w:sz="8" w:space="1" w:color="auto"/>
          <w:right w:val="single" w:sz="8" w:space="4" w:color="auto"/>
          <w:between w:val="single" w:sz="8" w:space="1" w:color="auto"/>
        </w:pBdr>
        <w:shd w:val="clear" w:color="auto" w:fill="E47B12"/>
        <w:autoSpaceDE w:val="0"/>
        <w:autoSpaceDN w:val="0"/>
        <w:adjustRightInd w:val="0"/>
        <w:spacing w:after="0" w:line="240" w:lineRule="auto"/>
        <w:jc w:val="both"/>
        <w:rPr>
          <w:b/>
          <w:color w:val="FFFFFF" w:themeColor="background1"/>
        </w:rPr>
      </w:pPr>
      <w:r w:rsidRPr="00BF765C">
        <w:rPr>
          <w:b/>
          <w:color w:val="FFFFFF" w:themeColor="background1"/>
        </w:rPr>
        <w:t xml:space="preserve"> </w:t>
      </w:r>
      <w:r w:rsidR="00B0441C" w:rsidRPr="00BF765C">
        <w:rPr>
          <w:b/>
          <w:color w:val="FFFFFF" w:themeColor="background1"/>
        </w:rPr>
        <w:t xml:space="preserve">Article 1 </w:t>
      </w:r>
      <w:r w:rsidR="0048612D" w:rsidRPr="00BF765C">
        <w:rPr>
          <w:b/>
          <w:color w:val="FFFFFF" w:themeColor="background1"/>
        </w:rPr>
        <w:t>–</w:t>
      </w:r>
      <w:r w:rsidR="00B0441C" w:rsidRPr="00BF765C">
        <w:rPr>
          <w:b/>
          <w:color w:val="FFFFFF" w:themeColor="background1"/>
        </w:rPr>
        <w:t xml:space="preserve"> </w:t>
      </w:r>
      <w:r w:rsidR="0048612D" w:rsidRPr="00BF765C">
        <w:rPr>
          <w:b/>
          <w:color w:val="FFFFFF" w:themeColor="background1"/>
        </w:rPr>
        <w:t>Financeurs et o</w:t>
      </w:r>
      <w:r w:rsidR="00B0441C" w:rsidRPr="00BF765C">
        <w:rPr>
          <w:b/>
          <w:color w:val="FFFFFF" w:themeColor="background1"/>
        </w:rPr>
        <w:t xml:space="preserve">bjectifs du </w:t>
      </w:r>
      <w:r w:rsidR="00CF5AC2">
        <w:rPr>
          <w:b/>
          <w:color w:val="FFFFFF" w:themeColor="background1"/>
        </w:rPr>
        <w:t xml:space="preserve">Prix du Jeune Entrepreneur </w:t>
      </w:r>
      <w:r w:rsidR="00A66192">
        <w:rPr>
          <w:b/>
          <w:color w:val="FFFFFF" w:themeColor="background1"/>
        </w:rPr>
        <w:t>2024</w:t>
      </w:r>
    </w:p>
    <w:p w14:paraId="7BF852BB" w14:textId="5F0EE50F" w:rsidR="007A4E4C" w:rsidRDefault="007A4E4C" w:rsidP="00BF765C">
      <w:pPr>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both"/>
        <w:rPr>
          <w:rFonts w:cs="Arial"/>
        </w:rPr>
      </w:pPr>
      <w:r>
        <w:br/>
      </w:r>
      <w:r>
        <w:rPr>
          <w:rFonts w:cs="Arial"/>
        </w:rPr>
        <w:t xml:space="preserve">Pépite </w:t>
      </w:r>
      <w:proofErr w:type="spellStart"/>
      <w:r>
        <w:rPr>
          <w:rFonts w:cs="Arial"/>
        </w:rPr>
        <w:t>oZer</w:t>
      </w:r>
      <w:proofErr w:type="spellEnd"/>
      <w:r>
        <w:rPr>
          <w:rFonts w:cs="Arial"/>
        </w:rPr>
        <w:t xml:space="preserve"> est un d</w:t>
      </w:r>
      <w:r w:rsidRPr="0048612D">
        <w:rPr>
          <w:rFonts w:cs="Arial"/>
        </w:rPr>
        <w:t>ispositif inter</w:t>
      </w:r>
      <w:r w:rsidR="0074555B">
        <w:rPr>
          <w:rFonts w:cs="Arial"/>
        </w:rPr>
        <w:t>-</w:t>
      </w:r>
      <w:r w:rsidR="00835C21">
        <w:rPr>
          <w:rFonts w:cs="Arial"/>
        </w:rPr>
        <w:t>établissements</w:t>
      </w:r>
      <w:r w:rsidRPr="0048612D">
        <w:rPr>
          <w:rFonts w:cs="Arial"/>
        </w:rPr>
        <w:t xml:space="preserve"> porté par </w:t>
      </w:r>
      <w:r w:rsidR="00CF5AC2">
        <w:rPr>
          <w:rFonts w:cs="Arial"/>
        </w:rPr>
        <w:t>l’</w:t>
      </w:r>
      <w:r w:rsidRPr="00E93454">
        <w:rPr>
          <w:rFonts w:cs="Arial"/>
        </w:rPr>
        <w:t xml:space="preserve">Université Grenoble </w:t>
      </w:r>
      <w:r w:rsidRPr="00023DB9">
        <w:t>Alpes</w:t>
      </w:r>
      <w:r w:rsidR="00023DB9" w:rsidRPr="00023DB9">
        <w:t>.</w:t>
      </w:r>
      <w:r w:rsidRPr="00023DB9">
        <w:t xml:space="preserve"> Il s’adresse à tous</w:t>
      </w:r>
      <w:r w:rsidRPr="0048612D">
        <w:rPr>
          <w:rFonts w:cs="Arial"/>
        </w:rPr>
        <w:t xml:space="preserve"> les étudiants de Grenoble, Drôme-Ardèche et Pa</w:t>
      </w:r>
      <w:r w:rsidR="00CF5AC2">
        <w:rPr>
          <w:rFonts w:cs="Arial"/>
        </w:rPr>
        <w:t xml:space="preserve">ys de Savoie. Il est l’un des </w:t>
      </w:r>
      <w:r w:rsidR="00885096">
        <w:rPr>
          <w:rFonts w:cs="Arial"/>
        </w:rPr>
        <w:t>3</w:t>
      </w:r>
      <w:r w:rsidR="00A66192">
        <w:rPr>
          <w:rFonts w:cs="Arial"/>
        </w:rPr>
        <w:t>1</w:t>
      </w:r>
      <w:r w:rsidR="00885096" w:rsidRPr="0048612D">
        <w:rPr>
          <w:rFonts w:cs="Arial"/>
        </w:rPr>
        <w:t xml:space="preserve"> </w:t>
      </w:r>
      <w:r w:rsidRPr="00E93454">
        <w:rPr>
          <w:rFonts w:cs="Arial"/>
        </w:rPr>
        <w:t xml:space="preserve">Pôles Etudiants Pour l’Innovation, le Transfert et l’Entrepreneuriat (PEPITE) </w:t>
      </w:r>
      <w:r w:rsidRPr="0048612D">
        <w:rPr>
          <w:rFonts w:cs="Arial"/>
        </w:rPr>
        <w:t>sélectionné</w:t>
      </w:r>
      <w:r w:rsidR="00652D8E">
        <w:rPr>
          <w:rFonts w:cs="Arial"/>
        </w:rPr>
        <w:t>s</w:t>
      </w:r>
      <w:r w:rsidRPr="0048612D">
        <w:rPr>
          <w:rFonts w:cs="Arial"/>
        </w:rPr>
        <w:t xml:space="preserve"> et l</w:t>
      </w:r>
      <w:r w:rsidR="00825A49">
        <w:rPr>
          <w:rFonts w:cs="Arial"/>
        </w:rPr>
        <w:t>abellisé</w:t>
      </w:r>
      <w:r w:rsidR="00652D8E">
        <w:rPr>
          <w:rFonts w:cs="Arial"/>
        </w:rPr>
        <w:t>s</w:t>
      </w:r>
      <w:r w:rsidR="00825A49">
        <w:rPr>
          <w:rFonts w:cs="Arial"/>
        </w:rPr>
        <w:t xml:space="preserve"> par le Ministère de l’Enseignement Supérieur et de la R</w:t>
      </w:r>
      <w:r w:rsidRPr="0048612D">
        <w:rPr>
          <w:rFonts w:cs="Arial"/>
        </w:rPr>
        <w:t>echerche.</w:t>
      </w:r>
    </w:p>
    <w:p w14:paraId="008AD90E" w14:textId="77777777" w:rsidR="00FC1E9C" w:rsidRPr="007A4E4C" w:rsidRDefault="00320A85" w:rsidP="00BF765C">
      <w:pPr>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both"/>
        <w:rPr>
          <w:rFonts w:cs="Arial"/>
        </w:rPr>
      </w:pPr>
      <w:r w:rsidRPr="0048612D">
        <w:br/>
      </w:r>
      <w:r w:rsidRPr="00D12DDB">
        <w:rPr>
          <w:u w:val="single"/>
        </w:rPr>
        <w:t xml:space="preserve">Le </w:t>
      </w:r>
      <w:r w:rsidR="00CF5AC2" w:rsidRPr="00D12DDB">
        <w:rPr>
          <w:u w:val="single"/>
        </w:rPr>
        <w:t xml:space="preserve">Prix du Jeune Entrepreneur </w:t>
      </w:r>
      <w:r w:rsidR="000C63C3">
        <w:rPr>
          <w:u w:val="single"/>
        </w:rPr>
        <w:t>202</w:t>
      </w:r>
      <w:r w:rsidR="00A66192">
        <w:rPr>
          <w:u w:val="single"/>
        </w:rPr>
        <w:t>4</w:t>
      </w:r>
      <w:r w:rsidR="00163CE3" w:rsidRPr="00D12DDB">
        <w:rPr>
          <w:u w:val="single"/>
        </w:rPr>
        <w:t xml:space="preserve"> </w:t>
      </w:r>
      <w:r w:rsidRPr="00D12DDB">
        <w:rPr>
          <w:u w:val="single"/>
        </w:rPr>
        <w:t>a pour objectif</w:t>
      </w:r>
      <w:r w:rsidR="00E93454" w:rsidRPr="00D12DDB">
        <w:rPr>
          <w:u w:val="single"/>
        </w:rPr>
        <w:t xml:space="preserve"> de</w:t>
      </w:r>
      <w:r w:rsidR="0048612D" w:rsidRPr="0048612D">
        <w:t> :</w:t>
      </w:r>
    </w:p>
    <w:p w14:paraId="69B5B125" w14:textId="77777777" w:rsidR="00D12DDB" w:rsidRDefault="0080453C" w:rsidP="00BF765C">
      <w:pPr>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both"/>
        <w:rPr>
          <w:b/>
        </w:rPr>
      </w:pPr>
      <w:r>
        <w:t>- Sélectionner les</w:t>
      </w:r>
      <w:r w:rsidR="00E93454">
        <w:t xml:space="preserve"> </w:t>
      </w:r>
      <w:r w:rsidR="00885096">
        <w:t>lauréats régionaux</w:t>
      </w:r>
      <w:r>
        <w:t xml:space="preserve"> </w:t>
      </w:r>
      <w:r w:rsidR="00AC62C2">
        <w:t xml:space="preserve">et nationaux </w:t>
      </w:r>
      <w:r>
        <w:t>du</w:t>
      </w:r>
      <w:r w:rsidR="00E93454">
        <w:t xml:space="preserve"> </w:t>
      </w:r>
      <w:r w:rsidR="00E93454" w:rsidRPr="00825A49">
        <w:t>Prix PEPITE</w:t>
      </w:r>
      <w:r w:rsidR="00D12DDB" w:rsidRPr="00D12DDB">
        <w:t> ;</w:t>
      </w:r>
      <w:r w:rsidR="00D12DDB">
        <w:rPr>
          <w:b/>
        </w:rPr>
        <w:t xml:space="preserve"> </w:t>
      </w:r>
    </w:p>
    <w:p w14:paraId="7A59C815" w14:textId="77777777" w:rsidR="0048612D" w:rsidRPr="0048612D" w:rsidRDefault="0048612D" w:rsidP="00BF765C">
      <w:pPr>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both"/>
      </w:pPr>
      <w:r w:rsidRPr="0048612D">
        <w:rPr>
          <w:rFonts w:cs="Arial"/>
        </w:rPr>
        <w:t>- Financer et accompagner le</w:t>
      </w:r>
      <w:r w:rsidR="00D538FC">
        <w:rPr>
          <w:rFonts w:cs="Arial"/>
        </w:rPr>
        <w:t>s</w:t>
      </w:r>
      <w:r w:rsidRPr="0048612D">
        <w:rPr>
          <w:rFonts w:cs="Arial"/>
        </w:rPr>
        <w:t xml:space="preserve"> jeune</w:t>
      </w:r>
      <w:r w:rsidR="00D538FC">
        <w:rPr>
          <w:rFonts w:cs="Arial"/>
        </w:rPr>
        <w:t>s</w:t>
      </w:r>
      <w:r w:rsidRPr="0048612D">
        <w:rPr>
          <w:rFonts w:cs="Arial"/>
        </w:rPr>
        <w:t xml:space="preserve"> entrepreneur</w:t>
      </w:r>
      <w:r w:rsidR="00D538FC">
        <w:rPr>
          <w:rFonts w:cs="Arial"/>
        </w:rPr>
        <w:t>s</w:t>
      </w:r>
      <w:r w:rsidRPr="0048612D">
        <w:rPr>
          <w:rFonts w:cs="Arial"/>
        </w:rPr>
        <w:t xml:space="preserve"> dans </w:t>
      </w:r>
      <w:r w:rsidR="00AA22BA">
        <w:rPr>
          <w:rFonts w:cs="Arial"/>
        </w:rPr>
        <w:t xml:space="preserve">leur </w:t>
      </w:r>
      <w:r w:rsidR="00AC62C2">
        <w:rPr>
          <w:rFonts w:cs="Arial"/>
        </w:rPr>
        <w:t>démarche entrepreneuriale</w:t>
      </w:r>
      <w:r w:rsidRPr="0048612D">
        <w:rPr>
          <w:rFonts w:cs="Arial"/>
        </w:rPr>
        <w:t> ;</w:t>
      </w:r>
    </w:p>
    <w:p w14:paraId="615DCBA8" w14:textId="77777777" w:rsidR="0048612D" w:rsidRPr="0048612D" w:rsidRDefault="0048612D" w:rsidP="00BF765C">
      <w:pPr>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both"/>
        <w:rPr>
          <w:rFonts w:cs="Arial"/>
        </w:rPr>
      </w:pPr>
      <w:r w:rsidRPr="0048612D">
        <w:rPr>
          <w:rFonts w:cs="Arial"/>
        </w:rPr>
        <w:t>-</w:t>
      </w:r>
      <w:r w:rsidR="007A4E4C">
        <w:rPr>
          <w:rFonts w:cs="Arial"/>
        </w:rPr>
        <w:t xml:space="preserve"> </w:t>
      </w:r>
      <w:r w:rsidRPr="0048612D">
        <w:rPr>
          <w:rFonts w:cs="Arial"/>
        </w:rPr>
        <w:t>Inscrire la jeune entreprise dans l’économie locale ;</w:t>
      </w:r>
    </w:p>
    <w:p w14:paraId="665AD9F3" w14:textId="77777777" w:rsidR="0048612D" w:rsidRPr="0048612D" w:rsidRDefault="007A4E4C" w:rsidP="00BF765C">
      <w:pPr>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both"/>
        <w:rPr>
          <w:rFonts w:cs="Arial"/>
        </w:rPr>
      </w:pPr>
      <w:r>
        <w:rPr>
          <w:rFonts w:cs="Arial"/>
        </w:rPr>
        <w:t xml:space="preserve">- </w:t>
      </w:r>
      <w:r w:rsidR="0048612D" w:rsidRPr="0048612D">
        <w:rPr>
          <w:rFonts w:cs="Arial"/>
        </w:rPr>
        <w:t xml:space="preserve">Favoriser l’insertion par l’entrepreneuriat des étudiants </w:t>
      </w:r>
      <w:r w:rsidR="007F568F">
        <w:rPr>
          <w:rFonts w:cs="Arial"/>
        </w:rPr>
        <w:t xml:space="preserve">dans les </w:t>
      </w:r>
      <w:r w:rsidR="0048612D" w:rsidRPr="0048612D">
        <w:rPr>
          <w:rFonts w:cs="Arial"/>
        </w:rPr>
        <w:t>ét</w:t>
      </w:r>
      <w:r w:rsidR="00565CD9">
        <w:rPr>
          <w:rFonts w:cs="Arial"/>
        </w:rPr>
        <w:t>ablissements partenaires de</w:t>
      </w:r>
      <w:r w:rsidR="0048612D" w:rsidRPr="0048612D">
        <w:rPr>
          <w:rFonts w:cs="Arial"/>
        </w:rPr>
        <w:t xml:space="preserve"> Pépite oZer ;</w:t>
      </w:r>
    </w:p>
    <w:p w14:paraId="46682B06" w14:textId="50AB71ED" w:rsidR="00FC1E9C" w:rsidRDefault="0048612D" w:rsidP="00BF765C">
      <w:pPr>
        <w:pBdr>
          <w:top w:val="single" w:sz="8" w:space="1" w:color="auto"/>
          <w:left w:val="single" w:sz="8" w:space="4" w:color="auto"/>
          <w:bottom w:val="single" w:sz="8" w:space="1" w:color="auto"/>
          <w:right w:val="single" w:sz="8" w:space="4" w:color="auto"/>
        </w:pBdr>
        <w:spacing w:line="240" w:lineRule="auto"/>
        <w:jc w:val="both"/>
        <w:rPr>
          <w:rFonts w:cs="Arial"/>
        </w:rPr>
      </w:pPr>
      <w:r w:rsidRPr="0048612D">
        <w:rPr>
          <w:rFonts w:cs="Arial"/>
        </w:rPr>
        <w:t>-</w:t>
      </w:r>
      <w:r w:rsidR="005252D8">
        <w:rPr>
          <w:rFonts w:cs="Arial"/>
        </w:rPr>
        <w:t xml:space="preserve"> </w:t>
      </w:r>
      <w:r w:rsidR="00652D8E">
        <w:rPr>
          <w:rFonts w:cs="Arial"/>
        </w:rPr>
        <w:t>Renforcer la visibilité de</w:t>
      </w:r>
      <w:r w:rsidRPr="0048612D">
        <w:rPr>
          <w:rFonts w:cs="Arial"/>
        </w:rPr>
        <w:t xml:space="preserve"> </w:t>
      </w:r>
      <w:r w:rsidR="00652D8E">
        <w:rPr>
          <w:rFonts w:cs="Arial"/>
        </w:rPr>
        <w:t xml:space="preserve">Pépite </w:t>
      </w:r>
      <w:proofErr w:type="spellStart"/>
      <w:r w:rsidR="00652D8E">
        <w:rPr>
          <w:rFonts w:cs="Arial"/>
        </w:rPr>
        <w:t>Ozer</w:t>
      </w:r>
      <w:proofErr w:type="spellEnd"/>
      <w:r w:rsidR="00652D8E">
        <w:rPr>
          <w:rFonts w:cs="Arial"/>
        </w:rPr>
        <w:t xml:space="preserve"> </w:t>
      </w:r>
      <w:r w:rsidRPr="0048612D">
        <w:rPr>
          <w:rFonts w:cs="Arial"/>
        </w:rPr>
        <w:t>et ses partenaires.</w:t>
      </w:r>
    </w:p>
    <w:p w14:paraId="254766AA" w14:textId="51C7EBA9" w:rsidR="0048612D" w:rsidRPr="00A66192" w:rsidRDefault="00E93454" w:rsidP="00A66192">
      <w:pPr>
        <w:pBdr>
          <w:top w:val="single" w:sz="8" w:space="1" w:color="auto"/>
          <w:left w:val="single" w:sz="8" w:space="4" w:color="auto"/>
          <w:bottom w:val="single" w:sz="8" w:space="1" w:color="auto"/>
          <w:right w:val="single" w:sz="8" w:space="4" w:color="auto"/>
        </w:pBdr>
        <w:spacing w:line="240" w:lineRule="auto"/>
        <w:jc w:val="both"/>
        <w:rPr>
          <w:rStyle w:val="Lienhypertexte"/>
          <w:color w:val="auto"/>
        </w:rPr>
      </w:pPr>
      <w:r w:rsidRPr="00BF765C">
        <w:rPr>
          <w:rFonts w:cs="Arial"/>
          <w:u w:val="single"/>
        </w:rPr>
        <w:t>Financeurs </w:t>
      </w:r>
      <w:r w:rsidR="00652D8E">
        <w:rPr>
          <w:rFonts w:cs="Arial"/>
          <w:u w:val="single"/>
        </w:rPr>
        <w:t>partenaires</w:t>
      </w:r>
      <w:r w:rsidR="00652D8E" w:rsidRPr="00652D8E">
        <w:rPr>
          <w:rFonts w:cs="Arial"/>
        </w:rPr>
        <w:t xml:space="preserve"> </w:t>
      </w:r>
      <w:r w:rsidRPr="00652D8E">
        <w:rPr>
          <w:rFonts w:cs="Arial"/>
        </w:rPr>
        <w:t>:</w:t>
      </w:r>
    </w:p>
    <w:p w14:paraId="19B4463F" w14:textId="77777777" w:rsidR="00AC3C3A" w:rsidRPr="00AC3C3A" w:rsidRDefault="00AC3C3A" w:rsidP="00AC3C3A">
      <w:pPr>
        <w:pStyle w:val="Paragraphedeliste"/>
        <w:numPr>
          <w:ilvl w:val="0"/>
          <w:numId w:val="1"/>
        </w:numPr>
        <w:pBdr>
          <w:top w:val="single" w:sz="8" w:space="1" w:color="auto"/>
          <w:left w:val="single" w:sz="8" w:space="4" w:color="auto"/>
          <w:bottom w:val="single" w:sz="8" w:space="1" w:color="auto"/>
          <w:right w:val="single" w:sz="8" w:space="4" w:color="auto"/>
        </w:pBdr>
        <w:autoSpaceDE w:val="0"/>
        <w:autoSpaceDN w:val="0"/>
        <w:adjustRightInd w:val="0"/>
        <w:spacing w:before="80"/>
        <w:ind w:left="226" w:hanging="226"/>
        <w:jc w:val="both"/>
        <w:rPr>
          <w:rStyle w:val="Lienhypertexte"/>
          <w:rFonts w:cs="Arial"/>
          <w:b/>
          <w:color w:val="AD007C"/>
          <w:u w:val="none"/>
        </w:rPr>
      </w:pPr>
      <w:r w:rsidRPr="00AC3C3A">
        <w:rPr>
          <w:rFonts w:ascii="Calibri" w:eastAsia="Calibri" w:hAnsi="Calibri" w:cs="Calibri"/>
          <w:b/>
          <w:sz w:val="22"/>
          <w:szCs w:val="22"/>
        </w:rPr>
        <w:t>Banque Populaire AURA</w:t>
      </w:r>
    </w:p>
    <w:p w14:paraId="4E03CCE1" w14:textId="77777777" w:rsidR="00AC3C3A" w:rsidRPr="00FE19D7" w:rsidRDefault="00AC3C3A" w:rsidP="00AC3C3A">
      <w:pPr>
        <w:pStyle w:val="Paragraphedeliste"/>
        <w:numPr>
          <w:ilvl w:val="0"/>
          <w:numId w:val="1"/>
        </w:numPr>
        <w:pBdr>
          <w:top w:val="single" w:sz="8" w:space="1" w:color="auto"/>
          <w:left w:val="single" w:sz="8" w:space="4" w:color="auto"/>
          <w:bottom w:val="single" w:sz="8" w:space="1" w:color="auto"/>
          <w:right w:val="single" w:sz="8" w:space="4" w:color="auto"/>
        </w:pBdr>
        <w:autoSpaceDE w:val="0"/>
        <w:autoSpaceDN w:val="0"/>
        <w:adjustRightInd w:val="0"/>
        <w:spacing w:before="80"/>
        <w:ind w:left="226" w:hanging="226"/>
        <w:jc w:val="both"/>
        <w:rPr>
          <w:rStyle w:val="Lienhypertexte"/>
          <w:rFonts w:asciiTheme="minorHAnsi" w:hAnsiTheme="minorHAnsi" w:cs="Arial"/>
          <w:b/>
          <w:color w:val="AD007C"/>
          <w:sz w:val="22"/>
          <w:szCs w:val="22"/>
          <w:u w:val="none"/>
        </w:rPr>
      </w:pPr>
      <w:r w:rsidRPr="00FE19D7">
        <w:rPr>
          <w:rFonts w:asciiTheme="minorHAnsi" w:hAnsiTheme="minorHAnsi" w:cs="Arial"/>
          <w:b/>
          <w:sz w:val="22"/>
          <w:szCs w:val="22"/>
        </w:rPr>
        <w:t>Caisse d’Epargne Rhône Alpes</w:t>
      </w:r>
    </w:p>
    <w:p w14:paraId="3F3A474C" w14:textId="2D7D49BF" w:rsidR="0048612D" w:rsidRPr="00FE19D7" w:rsidRDefault="00E93454" w:rsidP="00BF765C">
      <w:pPr>
        <w:pStyle w:val="Paragraphedeliste"/>
        <w:numPr>
          <w:ilvl w:val="0"/>
          <w:numId w:val="1"/>
        </w:numPr>
        <w:pBdr>
          <w:top w:val="single" w:sz="8" w:space="1" w:color="auto"/>
          <w:left w:val="single" w:sz="8" w:space="4" w:color="auto"/>
          <w:bottom w:val="single" w:sz="8" w:space="1" w:color="auto"/>
          <w:right w:val="single" w:sz="8" w:space="4" w:color="auto"/>
        </w:pBdr>
        <w:autoSpaceDE w:val="0"/>
        <w:autoSpaceDN w:val="0"/>
        <w:adjustRightInd w:val="0"/>
        <w:spacing w:before="80"/>
        <w:ind w:left="176" w:hanging="176"/>
        <w:jc w:val="both"/>
        <w:rPr>
          <w:rStyle w:val="Lienhypertexte"/>
          <w:rFonts w:asciiTheme="minorHAnsi" w:hAnsiTheme="minorHAnsi" w:cs="Arial"/>
          <w:b/>
          <w:color w:val="542577"/>
          <w:sz w:val="22"/>
          <w:szCs w:val="22"/>
          <w:u w:val="none"/>
        </w:rPr>
      </w:pPr>
      <w:r w:rsidRPr="00FE19D7">
        <w:rPr>
          <w:rFonts w:asciiTheme="minorHAnsi" w:hAnsiTheme="minorHAnsi" w:cs="Arial"/>
          <w:b/>
          <w:sz w:val="22"/>
          <w:szCs w:val="22"/>
        </w:rPr>
        <w:t xml:space="preserve"> </w:t>
      </w:r>
      <w:r w:rsidR="0048612D" w:rsidRPr="00FE19D7">
        <w:rPr>
          <w:rFonts w:asciiTheme="minorHAnsi" w:hAnsiTheme="minorHAnsi" w:cs="Arial"/>
          <w:b/>
          <w:sz w:val="22"/>
          <w:szCs w:val="22"/>
        </w:rPr>
        <w:t>Crédit Mutuel</w:t>
      </w:r>
      <w:r w:rsidR="00AC3C3A" w:rsidRPr="00FE19D7">
        <w:rPr>
          <w:rStyle w:val="Lienhypertexte"/>
          <w:rFonts w:asciiTheme="minorHAnsi" w:hAnsiTheme="minorHAnsi" w:cs="Arial"/>
          <w:b/>
          <w:color w:val="542577"/>
          <w:sz w:val="22"/>
          <w:szCs w:val="22"/>
          <w:u w:val="none"/>
        </w:rPr>
        <w:t xml:space="preserve"> </w:t>
      </w:r>
    </w:p>
    <w:p w14:paraId="39CE09A6" w14:textId="3C59D136" w:rsidR="0048612D" w:rsidRPr="00FE19D7" w:rsidRDefault="0048612D" w:rsidP="00BF765C">
      <w:pPr>
        <w:pStyle w:val="Paragraphedeliste"/>
        <w:numPr>
          <w:ilvl w:val="0"/>
          <w:numId w:val="1"/>
        </w:numPr>
        <w:pBdr>
          <w:top w:val="single" w:sz="8" w:space="1" w:color="auto"/>
          <w:left w:val="single" w:sz="8" w:space="4" w:color="auto"/>
          <w:bottom w:val="single" w:sz="8" w:space="1" w:color="auto"/>
          <w:right w:val="single" w:sz="8" w:space="4" w:color="auto"/>
        </w:pBdr>
        <w:autoSpaceDE w:val="0"/>
        <w:autoSpaceDN w:val="0"/>
        <w:adjustRightInd w:val="0"/>
        <w:spacing w:before="80"/>
        <w:ind w:left="226" w:hanging="226"/>
        <w:jc w:val="both"/>
        <w:rPr>
          <w:rStyle w:val="Lienhypertexte"/>
          <w:rFonts w:asciiTheme="minorHAnsi" w:hAnsiTheme="minorHAnsi" w:cs="Arial"/>
          <w:b/>
          <w:color w:val="542577"/>
          <w:sz w:val="22"/>
          <w:szCs w:val="22"/>
          <w:u w:val="none"/>
        </w:rPr>
      </w:pPr>
      <w:r w:rsidRPr="00FE19D7">
        <w:rPr>
          <w:rFonts w:asciiTheme="minorHAnsi" w:hAnsiTheme="minorHAnsi" w:cs="Arial"/>
          <w:b/>
          <w:sz w:val="22"/>
          <w:szCs w:val="22"/>
        </w:rPr>
        <w:t>Groupe MACIF</w:t>
      </w:r>
    </w:p>
    <w:p w14:paraId="30DCEF7D" w14:textId="77777777" w:rsidR="00144110" w:rsidRPr="00826588" w:rsidRDefault="00144110" w:rsidP="00382EF7">
      <w:pPr>
        <w:rPr>
          <w:rFonts w:cs="Arial"/>
          <w:b/>
          <w:color w:val="AD007C"/>
          <w:highlight w:val="yellow"/>
        </w:rPr>
      </w:pPr>
    </w:p>
    <w:p w14:paraId="26DC6A0D" w14:textId="77777777" w:rsidR="00FC1E9C" w:rsidRPr="00BF765C" w:rsidRDefault="00B0441C" w:rsidP="00D12DDB">
      <w:pPr>
        <w:keepNext/>
        <w:pBdr>
          <w:top w:val="single" w:sz="8" w:space="1" w:color="auto"/>
          <w:left w:val="single" w:sz="8" w:space="4" w:color="auto"/>
          <w:bottom w:val="single" w:sz="8" w:space="1" w:color="auto"/>
          <w:right w:val="single" w:sz="8" w:space="4" w:color="auto"/>
          <w:between w:val="single" w:sz="8" w:space="1" w:color="auto"/>
        </w:pBdr>
        <w:shd w:val="clear" w:color="auto" w:fill="E47B12"/>
        <w:autoSpaceDE w:val="0"/>
        <w:autoSpaceDN w:val="0"/>
        <w:adjustRightInd w:val="0"/>
        <w:spacing w:after="0" w:line="240" w:lineRule="auto"/>
        <w:jc w:val="both"/>
        <w:rPr>
          <w:b/>
          <w:color w:val="FFFFFF" w:themeColor="background1"/>
        </w:rPr>
      </w:pPr>
      <w:r w:rsidRPr="00BF765C">
        <w:rPr>
          <w:b/>
          <w:color w:val="FFFFFF" w:themeColor="background1"/>
        </w:rPr>
        <w:t>Article 2 – Éligibilité</w:t>
      </w:r>
    </w:p>
    <w:p w14:paraId="70DD2DD1" w14:textId="77777777" w:rsidR="004F6DE1" w:rsidRDefault="004F6DE1" w:rsidP="00BF765C">
      <w:pPr>
        <w:keepNext/>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both"/>
      </w:pPr>
    </w:p>
    <w:p w14:paraId="7033947F" w14:textId="77777777" w:rsidR="00B0441C" w:rsidRPr="0048612D" w:rsidRDefault="00B0441C" w:rsidP="00BF765C">
      <w:pPr>
        <w:keepNext/>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both"/>
      </w:pPr>
      <w:r w:rsidRPr="0048612D">
        <w:t xml:space="preserve">2.1 </w:t>
      </w:r>
      <w:r w:rsidRPr="004724EC">
        <w:rPr>
          <w:u w:val="single"/>
        </w:rPr>
        <w:t>Conditions tenant au porteur de projet</w:t>
      </w:r>
    </w:p>
    <w:p w14:paraId="05D4C9CC" w14:textId="4BD893B3" w:rsidR="00904892" w:rsidRDefault="00904892" w:rsidP="00BF765C">
      <w:pPr>
        <w:keepNext/>
        <w:pBdr>
          <w:top w:val="single" w:sz="8" w:space="1" w:color="auto"/>
          <w:left w:val="single" w:sz="8" w:space="4" w:color="auto"/>
          <w:bottom w:val="single" w:sz="8" w:space="1" w:color="auto"/>
          <w:right w:val="single" w:sz="8" w:space="4" w:color="auto"/>
        </w:pBdr>
        <w:spacing w:after="0" w:line="240" w:lineRule="auto"/>
        <w:jc w:val="both"/>
      </w:pPr>
      <w:r>
        <w:t>Pour concourir au</w:t>
      </w:r>
      <w:r w:rsidR="0039332C">
        <w:t xml:space="preserve"> Prix du Jeune </w:t>
      </w:r>
      <w:r w:rsidR="0039332C" w:rsidRPr="00D60081">
        <w:t xml:space="preserve">Entrepreneur </w:t>
      </w:r>
      <w:r w:rsidR="00A66192">
        <w:t>2024</w:t>
      </w:r>
      <w:r w:rsidR="00D81BDA" w:rsidRPr="00D60081">
        <w:t xml:space="preserve">, </w:t>
      </w:r>
      <w:r w:rsidR="004F6DE1" w:rsidRPr="00D60081">
        <w:t xml:space="preserve">le candidat devra obligatoirement </w:t>
      </w:r>
      <w:r w:rsidR="00E70243">
        <w:t>déposer sa candidature</w:t>
      </w:r>
      <w:r w:rsidRPr="00D60081">
        <w:t xml:space="preserve"> au </w:t>
      </w:r>
      <w:r w:rsidRPr="00D60081">
        <w:rPr>
          <w:b/>
        </w:rPr>
        <w:t xml:space="preserve">Prix PEPITE </w:t>
      </w:r>
      <w:r w:rsidR="00A66192">
        <w:rPr>
          <w:b/>
        </w:rPr>
        <w:t>2024</w:t>
      </w:r>
      <w:r w:rsidRPr="00D60081">
        <w:t xml:space="preserve">. </w:t>
      </w:r>
    </w:p>
    <w:p w14:paraId="4F4E3BC0" w14:textId="77777777" w:rsidR="00A66192" w:rsidRPr="00D60081" w:rsidRDefault="00A66192" w:rsidP="00BF765C">
      <w:pPr>
        <w:keepNext/>
        <w:pBdr>
          <w:top w:val="single" w:sz="8" w:space="1" w:color="auto"/>
          <w:left w:val="single" w:sz="8" w:space="4" w:color="auto"/>
          <w:bottom w:val="single" w:sz="8" w:space="1" w:color="auto"/>
          <w:right w:val="single" w:sz="8" w:space="4" w:color="auto"/>
        </w:pBdr>
        <w:spacing w:after="0" w:line="240" w:lineRule="auto"/>
        <w:jc w:val="both"/>
      </w:pPr>
    </w:p>
    <w:p w14:paraId="075707C6" w14:textId="77777777" w:rsidR="00BF765C" w:rsidRDefault="00A66192" w:rsidP="00BF765C">
      <w:pPr>
        <w:pBdr>
          <w:top w:val="single" w:sz="8" w:space="1" w:color="auto"/>
          <w:left w:val="single" w:sz="8" w:space="4" w:color="auto"/>
          <w:bottom w:val="single" w:sz="8" w:space="1" w:color="auto"/>
          <w:right w:val="single" w:sz="8" w:space="4" w:color="auto"/>
        </w:pBdr>
        <w:spacing w:after="0" w:line="240" w:lineRule="auto"/>
        <w:jc w:val="both"/>
      </w:pPr>
      <w:r>
        <w:t>Peut candidater à ce prix toute personne physique (« le porteur de projet »), quelle que soit sa nationalité, étudiante sur l’année universitaire 2023-2024 ou jeune diplômée de l’enseignement supérieur depuis moins de trois ans, sous réserve qu’elle remplisse les conditions légales et réglementaires requises pour la création d’une entreprise ou d’une association, et qu’elle bénéficie, ou ait bénéficié, du statut national d’étudiant-entrepreneur (SNEE) délivré avant le 13 mai 2024. Si l’entreprise est déjà créée, le candidat doit détenir la majorité du capital, seul ou associé à d’autres personnes qui bénéficient ou ont été bénéficiaires du SNEE et selon les mêmes termes d’éligibilité que le candidat.</w:t>
      </w:r>
    </w:p>
    <w:p w14:paraId="30D1F44C" w14:textId="77777777" w:rsidR="00A66192" w:rsidRPr="0048612D" w:rsidRDefault="00A66192" w:rsidP="00BF765C">
      <w:pPr>
        <w:pBdr>
          <w:top w:val="single" w:sz="8" w:space="1" w:color="auto"/>
          <w:left w:val="single" w:sz="8" w:space="4" w:color="auto"/>
          <w:bottom w:val="single" w:sz="8" w:space="1" w:color="auto"/>
          <w:right w:val="single" w:sz="8" w:space="4" w:color="auto"/>
        </w:pBdr>
        <w:spacing w:after="0" w:line="240" w:lineRule="auto"/>
        <w:jc w:val="both"/>
      </w:pPr>
    </w:p>
    <w:p w14:paraId="0195D863" w14:textId="4D34539E" w:rsidR="00144110" w:rsidRDefault="007B79A3" w:rsidP="00144110">
      <w:pPr>
        <w:pBdr>
          <w:top w:val="single" w:sz="8" w:space="1" w:color="auto"/>
          <w:left w:val="single" w:sz="8" w:space="4" w:color="auto"/>
          <w:bottom w:val="single" w:sz="8" w:space="1" w:color="auto"/>
          <w:right w:val="single" w:sz="8" w:space="4" w:color="auto"/>
        </w:pBdr>
        <w:spacing w:after="0" w:line="240" w:lineRule="auto"/>
        <w:jc w:val="both"/>
      </w:pPr>
      <w:r w:rsidRPr="00D46AC5">
        <w:rPr>
          <w:b/>
          <w:bCs/>
          <w:u w:val="single"/>
        </w:rPr>
        <w:t xml:space="preserve">Ne peuvent </w:t>
      </w:r>
      <w:r w:rsidR="00D46AC5">
        <w:rPr>
          <w:b/>
          <w:bCs/>
          <w:u w:val="single"/>
        </w:rPr>
        <w:t xml:space="preserve">pas </w:t>
      </w:r>
      <w:r w:rsidRPr="00D46AC5">
        <w:rPr>
          <w:b/>
          <w:bCs/>
          <w:u w:val="single"/>
        </w:rPr>
        <w:t xml:space="preserve">concourir </w:t>
      </w:r>
      <w:r w:rsidRPr="00D46AC5">
        <w:rPr>
          <w:u w:val="single"/>
        </w:rPr>
        <w:t>en tant que porteur de projet</w:t>
      </w:r>
      <w:r w:rsidRPr="007B79A3">
        <w:rPr>
          <w:b/>
          <w:bCs/>
        </w:rPr>
        <w:t xml:space="preserve"> </w:t>
      </w:r>
      <w:r w:rsidRPr="007B79A3">
        <w:t>:</w:t>
      </w:r>
    </w:p>
    <w:p w14:paraId="6C9AFA18" w14:textId="77777777" w:rsidR="00144110" w:rsidRPr="00144110" w:rsidRDefault="00144110" w:rsidP="00144110">
      <w:pPr>
        <w:pStyle w:val="Paragraphedeliste"/>
        <w:numPr>
          <w:ilvl w:val="3"/>
          <w:numId w:val="11"/>
        </w:num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144110">
        <w:rPr>
          <w:rFonts w:asciiTheme="minorHAnsi" w:hAnsiTheme="minorHAnsi" w:cstheme="minorHAnsi"/>
          <w:sz w:val="22"/>
          <w:szCs w:val="22"/>
        </w:rPr>
        <w:t>Les personnels en fonction dans l’administration centrale du ministère de l’Enseignement supérieur et de la Recherche et dans les délégations régionales académiques à la recherche et à l’innovation, les personnels de Bpifrance, les personnels des structures membres des Pépite et les membres du jury de sélection mis en place par chaque Pépite ;</w:t>
      </w:r>
    </w:p>
    <w:p w14:paraId="10796A67" w14:textId="77777777" w:rsidR="00144110" w:rsidRPr="00144110" w:rsidRDefault="00144110" w:rsidP="00144110">
      <w:pPr>
        <w:pStyle w:val="Paragraphedeliste"/>
        <w:numPr>
          <w:ilvl w:val="0"/>
          <w:numId w:val="11"/>
        </w:num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144110">
        <w:rPr>
          <w:rFonts w:asciiTheme="minorHAnsi" w:hAnsiTheme="minorHAnsi" w:cstheme="minorHAnsi"/>
          <w:sz w:val="22"/>
          <w:szCs w:val="22"/>
        </w:rPr>
        <w:t>Les lauréats du concours national d’aide à la création d’entreprises de technologies innovantes, volet « création-développement » d’i-LAB ;</w:t>
      </w:r>
    </w:p>
    <w:p w14:paraId="1CF39DDA" w14:textId="77777777" w:rsidR="00144110" w:rsidRPr="00144110" w:rsidRDefault="00144110" w:rsidP="00144110">
      <w:pPr>
        <w:pStyle w:val="Paragraphedeliste"/>
        <w:numPr>
          <w:ilvl w:val="0"/>
          <w:numId w:val="11"/>
        </w:num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144110">
        <w:rPr>
          <w:rFonts w:asciiTheme="minorHAnsi" w:hAnsiTheme="minorHAnsi" w:cstheme="minorHAnsi"/>
          <w:sz w:val="22"/>
          <w:szCs w:val="22"/>
        </w:rPr>
        <w:t>Les lauréats nationaux d’une édition antérieure du Prix Pépite pour l‘entrepreneuriat étudiant ;</w:t>
      </w:r>
    </w:p>
    <w:p w14:paraId="48FB8305" w14:textId="77777777" w:rsidR="00144110" w:rsidRPr="00144110" w:rsidRDefault="00144110" w:rsidP="00144110">
      <w:pPr>
        <w:pStyle w:val="Paragraphedeliste"/>
        <w:numPr>
          <w:ilvl w:val="0"/>
          <w:numId w:val="11"/>
        </w:num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144110">
        <w:rPr>
          <w:rFonts w:asciiTheme="minorHAnsi" w:hAnsiTheme="minorHAnsi" w:cstheme="minorHAnsi"/>
          <w:sz w:val="22"/>
          <w:szCs w:val="22"/>
        </w:rPr>
        <w:t>Les personnes qui détiennent déjà majoritairement le capital d’une entreprise, autre que celle qui fait l’objet du dépôt de candidature.</w:t>
      </w:r>
    </w:p>
    <w:p w14:paraId="73DE33F3" w14:textId="77777777" w:rsidR="00144110" w:rsidRPr="00144110" w:rsidRDefault="00144110" w:rsidP="00144110">
      <w:pPr>
        <w:pStyle w:val="Paragraphedeliste"/>
        <w:numPr>
          <w:ilvl w:val="0"/>
          <w:numId w:val="11"/>
        </w:num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144110">
        <w:rPr>
          <w:rFonts w:asciiTheme="minorHAnsi" w:hAnsiTheme="minorHAnsi" w:cstheme="minorHAnsi"/>
          <w:sz w:val="22"/>
          <w:szCs w:val="22"/>
        </w:rPr>
        <w:t>Les personnes ayant déjà créé l’entreprise qui fait l’objet du dépôt de candidature, avant le 1er juillet 2023 et dont ils sont les actionnaires principaux, exception faite des entreprises en nom propre, sans personnalité morale comme une micro-entreprise</w:t>
      </w:r>
    </w:p>
    <w:p w14:paraId="2E7BE904" w14:textId="77777777" w:rsidR="00144110" w:rsidRPr="007B79A3" w:rsidRDefault="00144110" w:rsidP="007B79A3">
      <w:pPr>
        <w:pBdr>
          <w:top w:val="single" w:sz="8" w:space="1" w:color="auto"/>
          <w:left w:val="single" w:sz="8" w:space="4" w:color="auto"/>
          <w:bottom w:val="single" w:sz="8" w:space="1" w:color="auto"/>
          <w:right w:val="single" w:sz="8" w:space="4" w:color="auto"/>
        </w:pBdr>
        <w:spacing w:after="0" w:line="240" w:lineRule="auto"/>
        <w:jc w:val="both"/>
      </w:pPr>
    </w:p>
    <w:p w14:paraId="62A6FC1E" w14:textId="77777777" w:rsidR="00144110" w:rsidRDefault="00B0441C" w:rsidP="00144110">
      <w:pPr>
        <w:pBdr>
          <w:top w:val="single" w:sz="8" w:space="1" w:color="auto"/>
          <w:left w:val="single" w:sz="8" w:space="4" w:color="auto"/>
          <w:bottom w:val="single" w:sz="8" w:space="1" w:color="auto"/>
          <w:right w:val="single" w:sz="8" w:space="4" w:color="auto"/>
        </w:pBdr>
        <w:spacing w:after="0" w:line="240" w:lineRule="auto"/>
        <w:jc w:val="both"/>
        <w:rPr>
          <w:u w:val="single"/>
        </w:rPr>
      </w:pPr>
      <w:r w:rsidRPr="0048612D">
        <w:t xml:space="preserve">2.2 </w:t>
      </w:r>
      <w:r w:rsidRPr="00DB01C6">
        <w:rPr>
          <w:u w:val="single"/>
        </w:rPr>
        <w:t>Conditions tenant au contenu du projet</w:t>
      </w:r>
    </w:p>
    <w:p w14:paraId="3B22F78C" w14:textId="77777777" w:rsidR="004F6DE1" w:rsidRDefault="00144110" w:rsidP="00144110">
      <w:pPr>
        <w:pBdr>
          <w:top w:val="single" w:sz="8" w:space="1" w:color="auto"/>
          <w:left w:val="single" w:sz="8" w:space="4" w:color="auto"/>
          <w:bottom w:val="single" w:sz="8" w:space="1" w:color="auto"/>
          <w:right w:val="single" w:sz="8" w:space="4" w:color="auto"/>
        </w:pBdr>
        <w:spacing w:after="0" w:line="240" w:lineRule="auto"/>
        <w:jc w:val="both"/>
        <w:rPr>
          <w:rFonts w:cstheme="minorHAnsi"/>
        </w:rPr>
      </w:pPr>
      <w:r w:rsidRPr="00587127">
        <w:rPr>
          <w:rFonts w:cstheme="minorHAnsi"/>
        </w:rPr>
        <w:t>Tout projet de création d’entreprise</w:t>
      </w:r>
      <w:r>
        <w:rPr>
          <w:rFonts w:cstheme="minorHAnsi"/>
        </w:rPr>
        <w:t xml:space="preserve"> ou d’association</w:t>
      </w:r>
      <w:r w:rsidRPr="00587127">
        <w:rPr>
          <w:rFonts w:cstheme="minorHAnsi"/>
        </w:rPr>
        <w:t xml:space="preserve"> innovante ou créative peut être présenté. Il peut s’agir d’innovation non-technologique (de service, sociale ou d’usage) ou d’innovation technologique (produit, procédé, matériaux, organisation) ainsi que des projets qui se singularisent par l’originalité, la créativité de leur proposition de valeur et leur engagement social et écologique.</w:t>
      </w:r>
      <w:r w:rsidRPr="0053619C">
        <w:rPr>
          <w:rFonts w:cstheme="minorHAnsi"/>
        </w:rPr>
        <w:t xml:space="preserve"> </w:t>
      </w:r>
      <w:r w:rsidRPr="00587127">
        <w:rPr>
          <w:rFonts w:cstheme="minorHAnsi"/>
        </w:rPr>
        <w:t>Les projets doivent prévoir la création d’une entreprise</w:t>
      </w:r>
      <w:r>
        <w:rPr>
          <w:rFonts w:cstheme="minorHAnsi"/>
        </w:rPr>
        <w:t xml:space="preserve"> ou d’une association</w:t>
      </w:r>
      <w:r w:rsidRPr="00587127">
        <w:rPr>
          <w:rFonts w:cstheme="minorHAnsi"/>
        </w:rPr>
        <w:t xml:space="preserve"> installée sur le territoire français. Si </w:t>
      </w:r>
      <w:r>
        <w:rPr>
          <w:rFonts w:cstheme="minorHAnsi"/>
        </w:rPr>
        <w:t>la structur</w:t>
      </w:r>
      <w:r w:rsidRPr="00587127">
        <w:rPr>
          <w:rFonts w:cstheme="minorHAnsi"/>
        </w:rPr>
        <w:t>e a déjà été créée, elle doit être établie sur le territoire fr</w:t>
      </w:r>
      <w:r>
        <w:rPr>
          <w:rFonts w:cstheme="minorHAnsi"/>
        </w:rPr>
        <w:t xml:space="preserve">ançais et ne pas avoir été créée </w:t>
      </w:r>
      <w:r w:rsidRPr="00587127">
        <w:rPr>
          <w:rFonts w:cstheme="minorHAnsi"/>
        </w:rPr>
        <w:t xml:space="preserve">avant le 1er juillet </w:t>
      </w:r>
      <w:r>
        <w:rPr>
          <w:rFonts w:cstheme="minorHAnsi"/>
        </w:rPr>
        <w:t>2023.</w:t>
      </w:r>
    </w:p>
    <w:p w14:paraId="477F77DF" w14:textId="77777777" w:rsidR="00144110" w:rsidRPr="0048612D" w:rsidRDefault="00144110" w:rsidP="00144110">
      <w:pPr>
        <w:pBdr>
          <w:top w:val="single" w:sz="8" w:space="1" w:color="auto"/>
          <w:left w:val="single" w:sz="8" w:space="4" w:color="auto"/>
          <w:bottom w:val="single" w:sz="8" w:space="1" w:color="auto"/>
          <w:right w:val="single" w:sz="8" w:space="4" w:color="auto"/>
        </w:pBdr>
        <w:spacing w:after="0" w:line="240" w:lineRule="auto"/>
        <w:jc w:val="both"/>
      </w:pPr>
    </w:p>
    <w:p w14:paraId="002680D4" w14:textId="77777777" w:rsidR="00E46A66" w:rsidRDefault="00E46A66" w:rsidP="00F628C8">
      <w:pPr>
        <w:spacing w:line="240" w:lineRule="auto"/>
        <w:jc w:val="both"/>
      </w:pPr>
    </w:p>
    <w:p w14:paraId="6028FE2F" w14:textId="77777777" w:rsidR="00B0441C" w:rsidRPr="00173279" w:rsidRDefault="00B0441C" w:rsidP="006A7705">
      <w:pPr>
        <w:pBdr>
          <w:top w:val="single" w:sz="8" w:space="1" w:color="auto"/>
          <w:left w:val="single" w:sz="8" w:space="4" w:color="auto"/>
          <w:bottom w:val="single" w:sz="8" w:space="1" w:color="auto"/>
          <w:right w:val="single" w:sz="8" w:space="4" w:color="auto"/>
          <w:between w:val="single" w:sz="8" w:space="1" w:color="auto"/>
        </w:pBdr>
        <w:shd w:val="clear" w:color="auto" w:fill="E47B12"/>
        <w:spacing w:after="0" w:line="240" w:lineRule="auto"/>
        <w:jc w:val="both"/>
        <w:rPr>
          <w:b/>
          <w:color w:val="FFFFFF" w:themeColor="background1"/>
        </w:rPr>
      </w:pPr>
      <w:r w:rsidRPr="00173279">
        <w:rPr>
          <w:b/>
          <w:color w:val="FFFFFF" w:themeColor="background1"/>
        </w:rPr>
        <w:t>Article 3 – Présentation des projets</w:t>
      </w:r>
    </w:p>
    <w:p w14:paraId="1FAC419F" w14:textId="77777777" w:rsidR="004B2449" w:rsidRPr="00D60081" w:rsidRDefault="004B2449" w:rsidP="007B79A3">
      <w:pPr>
        <w:pBdr>
          <w:top w:val="single" w:sz="8" w:space="1" w:color="auto"/>
          <w:left w:val="single" w:sz="8" w:space="4" w:color="auto"/>
          <w:bottom w:val="single" w:sz="8" w:space="1" w:color="auto"/>
          <w:right w:val="single" w:sz="8" w:space="4" w:color="auto"/>
        </w:pBdr>
        <w:spacing w:after="0" w:line="240" w:lineRule="auto"/>
        <w:jc w:val="both"/>
      </w:pPr>
      <w:r w:rsidRPr="00D60081">
        <w:t>Les candidats pourront rédiger leur dossier en ligne à l’aide du lien suivant :</w:t>
      </w:r>
    </w:p>
    <w:p w14:paraId="2E5E2BE2" w14:textId="77777777" w:rsidR="00A66192" w:rsidRDefault="00CE7609" w:rsidP="007B79A3">
      <w:pPr>
        <w:pBdr>
          <w:top w:val="single" w:sz="8" w:space="1" w:color="auto"/>
          <w:left w:val="single" w:sz="8" w:space="4" w:color="auto"/>
          <w:bottom w:val="single" w:sz="8" w:space="1" w:color="auto"/>
          <w:right w:val="single" w:sz="8" w:space="4" w:color="auto"/>
        </w:pBdr>
        <w:spacing w:after="0" w:line="240" w:lineRule="auto"/>
        <w:jc w:val="both"/>
      </w:pPr>
      <w:hyperlink r:id="rId12" w:history="1">
        <w:r w:rsidR="00A66192" w:rsidRPr="00B82795">
          <w:rPr>
            <w:rStyle w:val="Lienhypertexte"/>
          </w:rPr>
          <w:t>https://pepitefrance.pepitizy.fr/fr/aap/quick-registration/65c260ff8d2c2</w:t>
        </w:r>
      </w:hyperlink>
    </w:p>
    <w:p w14:paraId="6DC63CA3" w14:textId="77777777" w:rsidR="00A66192" w:rsidRPr="00D60081" w:rsidRDefault="00A66192" w:rsidP="007B79A3">
      <w:pPr>
        <w:pBdr>
          <w:top w:val="single" w:sz="8" w:space="1" w:color="auto"/>
          <w:left w:val="single" w:sz="8" w:space="4" w:color="auto"/>
          <w:bottom w:val="single" w:sz="8" w:space="1" w:color="auto"/>
          <w:right w:val="single" w:sz="8" w:space="4" w:color="auto"/>
        </w:pBdr>
        <w:spacing w:after="0" w:line="240" w:lineRule="auto"/>
        <w:jc w:val="both"/>
      </w:pPr>
    </w:p>
    <w:p w14:paraId="69113A9D" w14:textId="77777777" w:rsidR="007B79A3" w:rsidRPr="00D60081" w:rsidRDefault="007B79A3" w:rsidP="007B79A3">
      <w:pPr>
        <w:pBdr>
          <w:top w:val="single" w:sz="8" w:space="1" w:color="auto"/>
          <w:left w:val="single" w:sz="8" w:space="4" w:color="auto"/>
          <w:bottom w:val="single" w:sz="8" w:space="1" w:color="auto"/>
          <w:right w:val="single" w:sz="8" w:space="4" w:color="auto"/>
        </w:pBdr>
        <w:spacing w:after="0" w:line="240" w:lineRule="auto"/>
        <w:jc w:val="both"/>
      </w:pPr>
      <w:r w:rsidRPr="00D60081">
        <w:t xml:space="preserve">Les candidats devront fournir l’ensemble des pièces nécessaires à la participation au </w:t>
      </w:r>
      <w:r w:rsidR="008954CB" w:rsidRPr="00D60081">
        <w:rPr>
          <w:b/>
        </w:rPr>
        <w:t xml:space="preserve">Prix Jeune Entrepreneur et au </w:t>
      </w:r>
      <w:r w:rsidR="006A7705" w:rsidRPr="00D60081">
        <w:rPr>
          <w:b/>
        </w:rPr>
        <w:t>Prix PEPITE</w:t>
      </w:r>
      <w:r w:rsidR="008954CB" w:rsidRPr="00D60081">
        <w:t xml:space="preserve"> </w:t>
      </w:r>
      <w:r w:rsidRPr="00D60081">
        <w:t>suivant l</w:t>
      </w:r>
      <w:r w:rsidR="006A7705" w:rsidRPr="00D60081">
        <w:t>es modalités précisées ci-après :</w:t>
      </w:r>
    </w:p>
    <w:p w14:paraId="55028D8C" w14:textId="77777777" w:rsidR="008954CB" w:rsidRPr="00D60081" w:rsidRDefault="008954CB" w:rsidP="007B79A3">
      <w:pPr>
        <w:pBdr>
          <w:top w:val="single" w:sz="8" w:space="1" w:color="auto"/>
          <w:left w:val="single" w:sz="8" w:space="4" w:color="auto"/>
          <w:bottom w:val="single" w:sz="8" w:space="1" w:color="auto"/>
          <w:right w:val="single" w:sz="8" w:space="4" w:color="auto"/>
        </w:pBdr>
        <w:spacing w:after="0" w:line="240" w:lineRule="auto"/>
        <w:jc w:val="both"/>
      </w:pPr>
    </w:p>
    <w:p w14:paraId="5DFD1F01" w14:textId="77777777" w:rsidR="007B79A3" w:rsidRPr="007B79A3" w:rsidRDefault="007B79A3" w:rsidP="007B79A3">
      <w:pPr>
        <w:pBdr>
          <w:top w:val="single" w:sz="8" w:space="1" w:color="auto"/>
          <w:left w:val="single" w:sz="8" w:space="4" w:color="auto"/>
          <w:bottom w:val="single" w:sz="8" w:space="1" w:color="auto"/>
          <w:right w:val="single" w:sz="8" w:space="4" w:color="auto"/>
        </w:pBdr>
        <w:spacing w:after="0" w:line="240" w:lineRule="auto"/>
        <w:jc w:val="both"/>
      </w:pPr>
      <w:r w:rsidRPr="00D60081">
        <w:t xml:space="preserve">• Le dossier de candidature </w:t>
      </w:r>
      <w:r w:rsidR="008954CB" w:rsidRPr="00D60081">
        <w:t xml:space="preserve">doit être </w:t>
      </w:r>
      <w:r w:rsidR="00935F78" w:rsidRPr="00D60081">
        <w:t>rempli sur la pl</w:t>
      </w:r>
      <w:r w:rsidR="004B2449" w:rsidRPr="00D60081">
        <w:t xml:space="preserve">ate-forme </w:t>
      </w:r>
      <w:r w:rsidR="00106167" w:rsidRPr="00D60081">
        <w:t>ci-dessus</w:t>
      </w:r>
      <w:r w:rsidR="004B2449" w:rsidRPr="00D60081">
        <w:t xml:space="preserve"> </w:t>
      </w:r>
      <w:r w:rsidR="008954CB" w:rsidRPr="00D60081">
        <w:t>avant</w:t>
      </w:r>
      <w:r w:rsidRPr="00D60081">
        <w:t xml:space="preserve"> la date de clôture du concours (</w:t>
      </w:r>
      <w:r w:rsidR="00EC391C" w:rsidRPr="00D60081">
        <w:rPr>
          <w:b/>
        </w:rPr>
        <w:t>1</w:t>
      </w:r>
      <w:r w:rsidR="00A66192">
        <w:rPr>
          <w:b/>
        </w:rPr>
        <w:t>4</w:t>
      </w:r>
      <w:r w:rsidR="00AA78EB" w:rsidRPr="00D60081">
        <w:rPr>
          <w:b/>
        </w:rPr>
        <w:t xml:space="preserve"> Juin</w:t>
      </w:r>
      <w:r w:rsidR="0039332C" w:rsidRPr="00D60081">
        <w:rPr>
          <w:b/>
        </w:rPr>
        <w:t xml:space="preserve"> </w:t>
      </w:r>
      <w:r w:rsidR="000C63C3" w:rsidRPr="00D60081">
        <w:rPr>
          <w:b/>
        </w:rPr>
        <w:t>202</w:t>
      </w:r>
      <w:r w:rsidR="00A66192">
        <w:rPr>
          <w:b/>
        </w:rPr>
        <w:t>4</w:t>
      </w:r>
      <w:r w:rsidRPr="00D60081">
        <w:rPr>
          <w:b/>
        </w:rPr>
        <w:t xml:space="preserve"> à 1</w:t>
      </w:r>
      <w:r w:rsidR="00EC391C" w:rsidRPr="00D60081">
        <w:rPr>
          <w:b/>
        </w:rPr>
        <w:t>2</w:t>
      </w:r>
      <w:r w:rsidRPr="00D60081">
        <w:rPr>
          <w:b/>
        </w:rPr>
        <w:t xml:space="preserve"> h</w:t>
      </w:r>
      <w:r w:rsidRPr="00D60081">
        <w:t>, heure de Paris)</w:t>
      </w:r>
      <w:r w:rsidRPr="007B79A3">
        <w:t xml:space="preserve"> ;</w:t>
      </w:r>
    </w:p>
    <w:p w14:paraId="529B5FD3" w14:textId="77777777" w:rsidR="007B79A3" w:rsidRPr="007B79A3" w:rsidRDefault="007B79A3" w:rsidP="007B79A3">
      <w:pPr>
        <w:pBdr>
          <w:top w:val="single" w:sz="8" w:space="1" w:color="auto"/>
          <w:left w:val="single" w:sz="8" w:space="4" w:color="auto"/>
          <w:bottom w:val="single" w:sz="8" w:space="1" w:color="auto"/>
          <w:right w:val="single" w:sz="8" w:space="4" w:color="auto"/>
        </w:pBdr>
        <w:spacing w:after="0" w:line="240" w:lineRule="auto"/>
        <w:jc w:val="both"/>
      </w:pPr>
      <w:r w:rsidRPr="007B79A3">
        <w:t>• Le dossier de candidature doit être rédigé exclusivement en langue française ;</w:t>
      </w:r>
    </w:p>
    <w:p w14:paraId="2DB80229" w14:textId="77777777" w:rsidR="008954CB" w:rsidRPr="007B79A3" w:rsidRDefault="007B79A3" w:rsidP="007B79A3">
      <w:pPr>
        <w:pBdr>
          <w:top w:val="single" w:sz="8" w:space="1" w:color="auto"/>
          <w:left w:val="single" w:sz="8" w:space="4" w:color="auto"/>
          <w:bottom w:val="single" w:sz="8" w:space="1" w:color="auto"/>
          <w:right w:val="single" w:sz="8" w:space="4" w:color="auto"/>
        </w:pBdr>
        <w:spacing w:after="0" w:line="240" w:lineRule="auto"/>
        <w:jc w:val="both"/>
      </w:pPr>
      <w:r w:rsidRPr="007B79A3">
        <w:t>• Aucune pièce complémentaire ne pourra être acceptée après la clôture ;</w:t>
      </w:r>
    </w:p>
    <w:p w14:paraId="0737B6F0" w14:textId="77777777" w:rsidR="007B79A3" w:rsidRDefault="007B79A3" w:rsidP="007B79A3">
      <w:pPr>
        <w:pBdr>
          <w:top w:val="single" w:sz="8" w:space="1" w:color="auto"/>
          <w:left w:val="single" w:sz="8" w:space="4" w:color="auto"/>
          <w:bottom w:val="single" w:sz="8" w:space="1" w:color="auto"/>
          <w:right w:val="single" w:sz="8" w:space="4" w:color="auto"/>
        </w:pBdr>
        <w:spacing w:after="0" w:line="240" w:lineRule="auto"/>
        <w:jc w:val="both"/>
      </w:pPr>
      <w:r w:rsidRPr="007B79A3">
        <w:t xml:space="preserve">• </w:t>
      </w:r>
      <w:r w:rsidRPr="00147FAE">
        <w:rPr>
          <w:u w:val="single"/>
        </w:rPr>
        <w:t>Le dossier de candidature comporte</w:t>
      </w:r>
      <w:r w:rsidR="008954CB" w:rsidRPr="00147FAE">
        <w:rPr>
          <w:u w:val="single"/>
        </w:rPr>
        <w:t xml:space="preserve"> exclusivement</w:t>
      </w:r>
      <w:r w:rsidRPr="007B79A3">
        <w:t xml:space="preserve"> :</w:t>
      </w:r>
    </w:p>
    <w:p w14:paraId="7F71D912" w14:textId="77777777" w:rsidR="008954CB" w:rsidRPr="007B79A3" w:rsidRDefault="008954CB" w:rsidP="007B79A3">
      <w:pPr>
        <w:pBdr>
          <w:top w:val="single" w:sz="8" w:space="1" w:color="auto"/>
          <w:left w:val="single" w:sz="8" w:space="4" w:color="auto"/>
          <w:bottom w:val="single" w:sz="8" w:space="1" w:color="auto"/>
          <w:right w:val="single" w:sz="8" w:space="4" w:color="auto"/>
        </w:pBdr>
        <w:spacing w:after="0" w:line="240" w:lineRule="auto"/>
        <w:jc w:val="both"/>
      </w:pPr>
      <w:r>
        <w:t xml:space="preserve">- Le </w:t>
      </w:r>
      <w:r w:rsidRPr="00147FAE">
        <w:rPr>
          <w:b/>
        </w:rPr>
        <w:t xml:space="preserve">formulaire de </w:t>
      </w:r>
      <w:r w:rsidR="00AA78EB">
        <w:rPr>
          <w:b/>
        </w:rPr>
        <w:t>candidature</w:t>
      </w:r>
      <w:r w:rsidR="00AA78EB">
        <w:t xml:space="preserve"> </w:t>
      </w:r>
      <w:r w:rsidR="007E5539">
        <w:t xml:space="preserve">au Prix PEPITE à </w:t>
      </w:r>
      <w:r w:rsidR="00935F78">
        <w:t>remplir sur la plate-forme</w:t>
      </w:r>
      <w:r w:rsidR="007E5539">
        <w:t xml:space="preserve"> (voir article 3)</w:t>
      </w:r>
    </w:p>
    <w:p w14:paraId="4663327B" w14:textId="77777777" w:rsidR="008954CB" w:rsidRPr="007E5539" w:rsidRDefault="008954CB" w:rsidP="008954CB">
      <w:pPr>
        <w:pBdr>
          <w:top w:val="single" w:sz="8" w:space="1" w:color="auto"/>
          <w:left w:val="single" w:sz="8" w:space="4" w:color="auto"/>
          <w:bottom w:val="single" w:sz="8" w:space="1" w:color="auto"/>
          <w:right w:val="single" w:sz="8" w:space="4" w:color="auto"/>
        </w:pBdr>
        <w:spacing w:after="0" w:line="240" w:lineRule="auto"/>
        <w:jc w:val="both"/>
        <w:rPr>
          <w:bCs/>
        </w:rPr>
      </w:pPr>
      <w:r w:rsidRPr="007E5539">
        <w:rPr>
          <w:bCs/>
        </w:rPr>
        <w:t xml:space="preserve">- La copie de la </w:t>
      </w:r>
      <w:r w:rsidRPr="007E5539">
        <w:rPr>
          <w:b/>
          <w:bCs/>
        </w:rPr>
        <w:t>carte d’étudiant</w:t>
      </w:r>
      <w:r w:rsidRPr="007E5539">
        <w:rPr>
          <w:bCs/>
        </w:rPr>
        <w:t>. Pour les jeunes diplômés, la copie du diplôme obtenu</w:t>
      </w:r>
      <w:r w:rsidR="00196366" w:rsidRPr="007E5539">
        <w:rPr>
          <w:bCs/>
        </w:rPr>
        <w:t>.</w:t>
      </w:r>
    </w:p>
    <w:p w14:paraId="66947332" w14:textId="77777777" w:rsidR="008954CB" w:rsidRPr="007E5539" w:rsidRDefault="008954CB" w:rsidP="008954CB">
      <w:pPr>
        <w:pBdr>
          <w:top w:val="single" w:sz="8" w:space="1" w:color="auto"/>
          <w:left w:val="single" w:sz="8" w:space="4" w:color="auto"/>
          <w:bottom w:val="single" w:sz="8" w:space="1" w:color="auto"/>
          <w:right w:val="single" w:sz="8" w:space="4" w:color="auto"/>
        </w:pBdr>
        <w:spacing w:after="0" w:line="240" w:lineRule="auto"/>
        <w:jc w:val="both"/>
        <w:rPr>
          <w:bCs/>
        </w:rPr>
      </w:pPr>
      <w:r w:rsidRPr="007E5539">
        <w:rPr>
          <w:bCs/>
        </w:rPr>
        <w:t xml:space="preserve">- L’extrait de </w:t>
      </w:r>
      <w:r w:rsidRPr="007E5539">
        <w:rPr>
          <w:b/>
          <w:bCs/>
        </w:rPr>
        <w:t>KBIS/ statuts</w:t>
      </w:r>
      <w:r w:rsidRPr="007E5539">
        <w:rPr>
          <w:bCs/>
        </w:rPr>
        <w:t xml:space="preserve"> le cas échéant lorsque l’entreprise est déjà créée</w:t>
      </w:r>
    </w:p>
    <w:p w14:paraId="68142F2F" w14:textId="77777777" w:rsidR="007B79A3" w:rsidRPr="007B79A3" w:rsidRDefault="007B79A3" w:rsidP="007B79A3">
      <w:pPr>
        <w:pBdr>
          <w:top w:val="single" w:sz="8" w:space="1" w:color="auto"/>
          <w:left w:val="single" w:sz="8" w:space="4" w:color="auto"/>
          <w:bottom w:val="single" w:sz="8" w:space="1" w:color="auto"/>
          <w:right w:val="single" w:sz="8" w:space="4" w:color="auto"/>
        </w:pBdr>
        <w:spacing w:after="0" w:line="240" w:lineRule="auto"/>
        <w:jc w:val="both"/>
      </w:pPr>
      <w:r w:rsidRPr="00147FAE">
        <w:t>• Tout dossier incomplet ou ne respectant pas les indications précisées dans cet</w:t>
      </w:r>
      <w:r>
        <w:t xml:space="preserve"> </w:t>
      </w:r>
      <w:r w:rsidRPr="007B79A3">
        <w:t>article</w:t>
      </w:r>
      <w:r w:rsidR="00DB01C6">
        <w:t xml:space="preserve"> sera déclaré inéligible par </w:t>
      </w:r>
      <w:r w:rsidRPr="007B79A3">
        <w:t>P</w:t>
      </w:r>
      <w:r w:rsidR="00A152AD">
        <w:t>épite oZer</w:t>
      </w:r>
      <w:r w:rsidR="007E5539">
        <w:t>.</w:t>
      </w:r>
    </w:p>
    <w:p w14:paraId="69631F19" w14:textId="77777777" w:rsidR="00C2756C" w:rsidRDefault="007B79A3" w:rsidP="008954CB">
      <w:pPr>
        <w:pBdr>
          <w:top w:val="single" w:sz="8" w:space="1" w:color="auto"/>
          <w:left w:val="single" w:sz="8" w:space="4" w:color="auto"/>
          <w:bottom w:val="single" w:sz="8" w:space="1" w:color="auto"/>
          <w:right w:val="single" w:sz="8" w:space="4" w:color="auto"/>
        </w:pBdr>
        <w:spacing w:after="0" w:line="240" w:lineRule="auto"/>
        <w:jc w:val="both"/>
      </w:pPr>
      <w:r w:rsidRPr="007B79A3">
        <w:t>Les candidats doivent déc</w:t>
      </w:r>
      <w:r w:rsidR="00106167">
        <w:t xml:space="preserve">rire de manière </w:t>
      </w:r>
      <w:r w:rsidRPr="007B79A3">
        <w:t>sincère la situation de leur</w:t>
      </w:r>
      <w:r>
        <w:t xml:space="preserve"> </w:t>
      </w:r>
      <w:r w:rsidRPr="007B79A3">
        <w:t>projet. Le non-respect de cette disposition peut conduire à une remise en cause</w:t>
      </w:r>
      <w:r>
        <w:t xml:space="preserve"> </w:t>
      </w:r>
      <w:r w:rsidRPr="007B79A3">
        <w:t>d’une éventuelle décision positive du jury national.</w:t>
      </w:r>
    </w:p>
    <w:p w14:paraId="1AACFA0B" w14:textId="77777777" w:rsidR="00C2756C" w:rsidRDefault="00C2756C" w:rsidP="00BF00D3">
      <w:pPr>
        <w:pBdr>
          <w:top w:val="single" w:sz="8" w:space="1" w:color="auto"/>
          <w:left w:val="single" w:sz="8" w:space="4" w:color="auto"/>
          <w:bottom w:val="single" w:sz="8" w:space="1" w:color="auto"/>
          <w:right w:val="single" w:sz="8" w:space="4" w:color="auto"/>
        </w:pBdr>
        <w:spacing w:after="0" w:line="240" w:lineRule="auto"/>
        <w:jc w:val="both"/>
      </w:pPr>
    </w:p>
    <w:p w14:paraId="79014A6A" w14:textId="77777777" w:rsidR="000E206C" w:rsidRDefault="000E206C" w:rsidP="00C2756C"/>
    <w:p w14:paraId="4190BD38" w14:textId="77777777" w:rsidR="00B0441C" w:rsidRPr="00BF00D3" w:rsidRDefault="00B0441C" w:rsidP="006B01F9">
      <w:pPr>
        <w:keepNext/>
        <w:pBdr>
          <w:top w:val="single" w:sz="4" w:space="1" w:color="auto"/>
          <w:left w:val="single" w:sz="4" w:space="4" w:color="auto"/>
          <w:right w:val="single" w:sz="4" w:space="4" w:color="auto"/>
          <w:between w:val="single" w:sz="4" w:space="1" w:color="auto"/>
          <w:bar w:val="single" w:sz="4" w:color="auto"/>
        </w:pBdr>
        <w:shd w:val="clear" w:color="auto" w:fill="E47B12"/>
        <w:spacing w:after="0" w:line="240" w:lineRule="auto"/>
        <w:jc w:val="both"/>
        <w:rPr>
          <w:b/>
          <w:color w:val="FFFFFF" w:themeColor="background1"/>
        </w:rPr>
      </w:pPr>
      <w:r w:rsidRPr="00BF00D3">
        <w:rPr>
          <w:b/>
          <w:color w:val="FFFFFF" w:themeColor="background1"/>
        </w:rPr>
        <w:lastRenderedPageBreak/>
        <w:t>Article 4 – Critères de sélection</w:t>
      </w:r>
    </w:p>
    <w:p w14:paraId="68B7D8CB" w14:textId="77777777" w:rsidR="004F6DE1" w:rsidRDefault="004F6DE1" w:rsidP="006B01F9">
      <w:pPr>
        <w:keepNext/>
        <w:pBdr>
          <w:top w:val="single" w:sz="8" w:space="1" w:color="auto"/>
          <w:left w:val="single" w:sz="8" w:space="4" w:color="auto"/>
          <w:bottom w:val="single" w:sz="8" w:space="1" w:color="auto"/>
          <w:right w:val="single" w:sz="8" w:space="4" w:color="auto"/>
        </w:pBdr>
        <w:spacing w:after="0" w:line="240" w:lineRule="auto"/>
        <w:jc w:val="both"/>
      </w:pPr>
    </w:p>
    <w:p w14:paraId="7004E093" w14:textId="77777777" w:rsidR="00C2756C" w:rsidRDefault="00C2756C" w:rsidP="00C2756C">
      <w:pPr>
        <w:pBdr>
          <w:top w:val="single" w:sz="8" w:space="1" w:color="auto"/>
          <w:left w:val="single" w:sz="8" w:space="4" w:color="auto"/>
          <w:bottom w:val="single" w:sz="8" w:space="1" w:color="auto"/>
          <w:right w:val="single" w:sz="8" w:space="4" w:color="auto"/>
        </w:pBdr>
        <w:spacing w:after="0" w:line="240" w:lineRule="auto"/>
        <w:jc w:val="both"/>
      </w:pPr>
      <w:r w:rsidRPr="00C2756C">
        <w:t xml:space="preserve">L’évaluation des projets s’appuie sur l’analyse des critères suivants : humain, financier, commercial, de croissance durable et caractère innovant du projet. Il est également demandé un avis sur la maturité du projet. </w:t>
      </w:r>
    </w:p>
    <w:p w14:paraId="062858C6" w14:textId="77777777" w:rsidR="00C2756C" w:rsidRPr="00C2756C" w:rsidRDefault="00C2756C" w:rsidP="00C2756C">
      <w:pPr>
        <w:pBdr>
          <w:top w:val="single" w:sz="8" w:space="1" w:color="auto"/>
          <w:left w:val="single" w:sz="8" w:space="4" w:color="auto"/>
          <w:bottom w:val="single" w:sz="8" w:space="1" w:color="auto"/>
          <w:right w:val="single" w:sz="8" w:space="4" w:color="auto"/>
        </w:pBdr>
        <w:spacing w:after="0" w:line="240" w:lineRule="auto"/>
        <w:jc w:val="both"/>
      </w:pPr>
    </w:p>
    <w:p w14:paraId="54E250A9" w14:textId="77777777" w:rsidR="00C2756C" w:rsidRDefault="00C2756C" w:rsidP="00C2756C">
      <w:pPr>
        <w:pBdr>
          <w:top w:val="single" w:sz="8" w:space="1" w:color="auto"/>
          <w:left w:val="single" w:sz="8" w:space="4" w:color="auto"/>
          <w:bottom w:val="single" w:sz="8" w:space="1" w:color="auto"/>
          <w:right w:val="single" w:sz="8" w:space="4" w:color="auto"/>
        </w:pBdr>
        <w:spacing w:after="0" w:line="240" w:lineRule="auto"/>
        <w:jc w:val="both"/>
      </w:pPr>
      <w:r w:rsidRPr="00C2756C">
        <w:t xml:space="preserve">- </w:t>
      </w:r>
      <w:r w:rsidRPr="00C2756C">
        <w:rPr>
          <w:u w:val="single"/>
        </w:rPr>
        <w:t>Pour la dimension humaine</w:t>
      </w:r>
      <w:r w:rsidRPr="00C2756C">
        <w:t xml:space="preserve"> : les compétences/connaissances du porteur de projet, ses qualités personnelles, les compétences/connaissances/qualités de l’équipe le cas échéant. </w:t>
      </w:r>
    </w:p>
    <w:p w14:paraId="093D4E19" w14:textId="77777777" w:rsidR="00C2756C" w:rsidRDefault="00C2756C" w:rsidP="00C2756C">
      <w:pPr>
        <w:pBdr>
          <w:top w:val="single" w:sz="8" w:space="1" w:color="auto"/>
          <w:left w:val="single" w:sz="8" w:space="4" w:color="auto"/>
          <w:bottom w:val="single" w:sz="8" w:space="1" w:color="auto"/>
          <w:right w:val="single" w:sz="8" w:space="4" w:color="auto"/>
        </w:pBdr>
        <w:spacing w:after="0" w:line="240" w:lineRule="auto"/>
        <w:jc w:val="both"/>
      </w:pPr>
      <w:r w:rsidRPr="00C2756C">
        <w:t xml:space="preserve">- </w:t>
      </w:r>
      <w:r w:rsidRPr="00C2756C">
        <w:rPr>
          <w:u w:val="single"/>
        </w:rPr>
        <w:t>Pour la dimension financière</w:t>
      </w:r>
      <w:r w:rsidRPr="00C2756C">
        <w:t xml:space="preserve"> : le plan de financement, les dépenses prévisionnelles, les coûts de R&amp;D le cas échéant, la projection financière à moyen terme. </w:t>
      </w:r>
    </w:p>
    <w:p w14:paraId="0FE9BB60" w14:textId="77777777" w:rsidR="00C2756C" w:rsidRDefault="00C2756C" w:rsidP="00C2756C">
      <w:pPr>
        <w:pBdr>
          <w:top w:val="single" w:sz="8" w:space="1" w:color="auto"/>
          <w:left w:val="single" w:sz="8" w:space="4" w:color="auto"/>
          <w:bottom w:val="single" w:sz="8" w:space="1" w:color="auto"/>
          <w:right w:val="single" w:sz="8" w:space="4" w:color="auto"/>
        </w:pBdr>
        <w:spacing w:after="0" w:line="240" w:lineRule="auto"/>
        <w:jc w:val="both"/>
      </w:pPr>
      <w:r w:rsidRPr="00C2756C">
        <w:t xml:space="preserve">- </w:t>
      </w:r>
      <w:r w:rsidRPr="00C2756C">
        <w:rPr>
          <w:u w:val="single"/>
        </w:rPr>
        <w:t>Pour la dimension commerciale</w:t>
      </w:r>
      <w:r w:rsidRPr="00C2756C">
        <w:t xml:space="preserve"> : le positionnement de l’offre, le potentiel du marché et de valeur de l’innovation, la commercialisation. </w:t>
      </w:r>
    </w:p>
    <w:p w14:paraId="14C5FE63" w14:textId="77777777" w:rsidR="00C2756C" w:rsidRDefault="00C2756C" w:rsidP="00C2756C">
      <w:pPr>
        <w:pBdr>
          <w:top w:val="single" w:sz="8" w:space="1" w:color="auto"/>
          <w:left w:val="single" w:sz="8" w:space="4" w:color="auto"/>
          <w:bottom w:val="single" w:sz="8" w:space="1" w:color="auto"/>
          <w:right w:val="single" w:sz="8" w:space="4" w:color="auto"/>
        </w:pBdr>
        <w:spacing w:after="0" w:line="240" w:lineRule="auto"/>
        <w:jc w:val="both"/>
      </w:pPr>
      <w:r w:rsidRPr="00D928E6">
        <w:t xml:space="preserve">- </w:t>
      </w:r>
      <w:r w:rsidRPr="00D928E6">
        <w:rPr>
          <w:u w:val="single"/>
        </w:rPr>
        <w:t>Pour la dimension croissance durable</w:t>
      </w:r>
      <w:r w:rsidRPr="00D928E6">
        <w:t xml:space="preserve"> : les impacts du projet en matière de développement durable et de retombées sociétales, le nombre d’emplois créés à cinq ans.</w:t>
      </w:r>
      <w:r w:rsidRPr="00C2756C">
        <w:t xml:space="preserve"> </w:t>
      </w:r>
    </w:p>
    <w:p w14:paraId="0ABCCB66" w14:textId="77777777" w:rsidR="00C2756C" w:rsidRDefault="00C2756C" w:rsidP="00C2756C">
      <w:pPr>
        <w:pBdr>
          <w:top w:val="single" w:sz="8" w:space="1" w:color="auto"/>
          <w:left w:val="single" w:sz="8" w:space="4" w:color="auto"/>
          <w:bottom w:val="single" w:sz="8" w:space="1" w:color="auto"/>
          <w:right w:val="single" w:sz="8" w:space="4" w:color="auto"/>
        </w:pBdr>
        <w:spacing w:after="0" w:line="240" w:lineRule="auto"/>
        <w:jc w:val="both"/>
      </w:pPr>
      <w:r w:rsidRPr="00C2756C">
        <w:t xml:space="preserve">- </w:t>
      </w:r>
      <w:r w:rsidRPr="00C2756C">
        <w:rPr>
          <w:u w:val="single"/>
        </w:rPr>
        <w:t>Pour la dimension innovante</w:t>
      </w:r>
      <w:r w:rsidRPr="00C2756C">
        <w:t xml:space="preserve"> : Le jury sera vigilant à reconnaitre la singularité des projets par les diverses formes d’innovation, technologique ou non-technologique. </w:t>
      </w:r>
    </w:p>
    <w:p w14:paraId="07D3BAB6" w14:textId="77777777" w:rsidR="00C2756C" w:rsidRPr="00C2756C" w:rsidRDefault="00C2756C" w:rsidP="00C2756C">
      <w:pPr>
        <w:pBdr>
          <w:top w:val="single" w:sz="8" w:space="1" w:color="auto"/>
          <w:left w:val="single" w:sz="8" w:space="4" w:color="auto"/>
          <w:bottom w:val="single" w:sz="8" w:space="1" w:color="auto"/>
          <w:right w:val="single" w:sz="8" w:space="4" w:color="auto"/>
        </w:pBdr>
        <w:spacing w:after="0" w:line="240" w:lineRule="auto"/>
        <w:jc w:val="both"/>
      </w:pPr>
    </w:p>
    <w:p w14:paraId="60AE8380" w14:textId="77777777" w:rsidR="005972C0" w:rsidRDefault="005972C0" w:rsidP="00C2756C"/>
    <w:p w14:paraId="21F7A5DC" w14:textId="77777777" w:rsidR="00FC1E9C" w:rsidRPr="00BF00D3" w:rsidRDefault="00FC1E9C" w:rsidP="0075494F">
      <w:pPr>
        <w:pBdr>
          <w:top w:val="single" w:sz="4" w:space="1" w:color="auto"/>
          <w:left w:val="single" w:sz="4" w:space="4" w:color="auto"/>
          <w:right w:val="single" w:sz="4" w:space="4" w:color="auto"/>
          <w:between w:val="single" w:sz="4" w:space="1" w:color="auto"/>
          <w:bar w:val="single" w:sz="4" w:color="auto"/>
        </w:pBdr>
        <w:shd w:val="clear" w:color="auto" w:fill="E47B12"/>
        <w:spacing w:after="0" w:line="240" w:lineRule="auto"/>
        <w:jc w:val="both"/>
        <w:rPr>
          <w:b/>
          <w:color w:val="FFFFFF" w:themeColor="background1"/>
        </w:rPr>
      </w:pPr>
      <w:r w:rsidRPr="00BF00D3">
        <w:rPr>
          <w:b/>
          <w:color w:val="FFFFFF" w:themeColor="background1"/>
        </w:rPr>
        <w:t xml:space="preserve">Article 5 – Comité </w:t>
      </w:r>
      <w:r w:rsidR="00556C77" w:rsidRPr="00BF00D3">
        <w:rPr>
          <w:b/>
          <w:color w:val="FFFFFF" w:themeColor="background1"/>
        </w:rPr>
        <w:t xml:space="preserve">de lecture et </w:t>
      </w:r>
      <w:r w:rsidR="009732F9" w:rsidRPr="00BF00D3">
        <w:rPr>
          <w:b/>
          <w:color w:val="FFFFFF" w:themeColor="background1"/>
        </w:rPr>
        <w:t xml:space="preserve">jury </w:t>
      </w:r>
      <w:r w:rsidR="007B68C3" w:rsidRPr="00BF00D3">
        <w:rPr>
          <w:b/>
          <w:color w:val="FFFFFF" w:themeColor="background1"/>
        </w:rPr>
        <w:t>d’</w:t>
      </w:r>
      <w:r w:rsidR="009732F9" w:rsidRPr="00BF00D3">
        <w:rPr>
          <w:b/>
          <w:color w:val="FFFFFF" w:themeColor="background1"/>
        </w:rPr>
        <w:t>oral</w:t>
      </w:r>
    </w:p>
    <w:p w14:paraId="34A2B307" w14:textId="77777777" w:rsidR="004F6DE1" w:rsidRDefault="004F6DE1" w:rsidP="00BF00D3">
      <w:pPr>
        <w:keepNext/>
        <w:pBdr>
          <w:top w:val="single" w:sz="8" w:space="1" w:color="auto"/>
          <w:left w:val="single" w:sz="8" w:space="4" w:color="auto"/>
          <w:bottom w:val="single" w:sz="8" w:space="1" w:color="auto"/>
          <w:right w:val="single" w:sz="8" w:space="4" w:color="auto"/>
        </w:pBdr>
        <w:spacing w:after="0" w:line="240" w:lineRule="auto"/>
        <w:jc w:val="both"/>
      </w:pPr>
    </w:p>
    <w:p w14:paraId="60BADFAB" w14:textId="77777777" w:rsidR="00C2756C" w:rsidRPr="00AF7B61" w:rsidRDefault="00377D19" w:rsidP="00BF00D3">
      <w:pPr>
        <w:keepNext/>
        <w:pBdr>
          <w:top w:val="single" w:sz="8" w:space="1" w:color="auto"/>
          <w:left w:val="single" w:sz="8" w:space="4" w:color="auto"/>
          <w:bottom w:val="single" w:sz="8" w:space="1" w:color="auto"/>
          <w:right w:val="single" w:sz="8" w:space="4" w:color="auto"/>
        </w:pBdr>
        <w:spacing w:after="0" w:line="240" w:lineRule="auto"/>
        <w:jc w:val="both"/>
        <w:rPr>
          <w:u w:val="single"/>
        </w:rPr>
      </w:pPr>
      <w:r>
        <w:t xml:space="preserve">5.1 </w:t>
      </w:r>
      <w:r w:rsidRPr="006B3456">
        <w:rPr>
          <w:u w:val="single"/>
        </w:rPr>
        <w:t>Réception des dossiers et organisation des jurys</w:t>
      </w:r>
    </w:p>
    <w:p w14:paraId="7C2391F0" w14:textId="7882350E" w:rsidR="004C02BF" w:rsidRDefault="00FC1E9C" w:rsidP="00173279">
      <w:pPr>
        <w:keepNext/>
        <w:pBdr>
          <w:top w:val="single" w:sz="8" w:space="1" w:color="auto"/>
          <w:left w:val="single" w:sz="8" w:space="4" w:color="auto"/>
          <w:bottom w:val="single" w:sz="8" w:space="1" w:color="auto"/>
          <w:right w:val="single" w:sz="8" w:space="4" w:color="auto"/>
        </w:pBdr>
        <w:spacing w:line="240" w:lineRule="auto"/>
        <w:jc w:val="both"/>
      </w:pPr>
      <w:r w:rsidRPr="00712044">
        <w:t xml:space="preserve">Pépite oZer </w:t>
      </w:r>
      <w:r w:rsidR="00B0441C" w:rsidRPr="00712044">
        <w:t>organise l’instruction des dossiers</w:t>
      </w:r>
      <w:r w:rsidR="00106167">
        <w:t xml:space="preserve"> reçus sur la plateforme</w:t>
      </w:r>
      <w:r w:rsidRPr="00712044">
        <w:t>.</w:t>
      </w:r>
      <w:r w:rsidR="00B0441C" w:rsidRPr="00B0441C">
        <w:t xml:space="preserve"> Il identifie les dossiers non éligibles et en informe par écrit les candidats.</w:t>
      </w:r>
      <w:r w:rsidR="00556C77">
        <w:t xml:space="preserve"> Il est en charge de l’organisation du comité de </w:t>
      </w:r>
      <w:r w:rsidR="00CE7609">
        <w:t>sélection</w:t>
      </w:r>
      <w:r w:rsidR="00556C77">
        <w:t xml:space="preserve"> et du jury </w:t>
      </w:r>
      <w:r w:rsidR="00137123">
        <w:t>d’</w:t>
      </w:r>
      <w:r w:rsidR="00556C77">
        <w:t xml:space="preserve">oral. </w:t>
      </w:r>
    </w:p>
    <w:p w14:paraId="7BA296D3" w14:textId="028ABC3E" w:rsidR="00B73AE8" w:rsidRPr="00D60081" w:rsidRDefault="00377D19" w:rsidP="00AA22BA">
      <w:pPr>
        <w:pBdr>
          <w:top w:val="single" w:sz="8" w:space="1" w:color="auto"/>
          <w:left w:val="single" w:sz="8" w:space="4" w:color="auto"/>
          <w:bottom w:val="single" w:sz="8" w:space="1" w:color="auto"/>
          <w:right w:val="single" w:sz="8" w:space="4" w:color="auto"/>
        </w:pBdr>
        <w:spacing w:line="240" w:lineRule="auto"/>
        <w:jc w:val="both"/>
      </w:pPr>
      <w:r>
        <w:t xml:space="preserve">5.2 </w:t>
      </w:r>
      <w:r w:rsidRPr="006B3456">
        <w:rPr>
          <w:u w:val="single"/>
        </w:rPr>
        <w:t>Le c</w:t>
      </w:r>
      <w:r w:rsidR="00994E1D" w:rsidRPr="006B3456">
        <w:rPr>
          <w:u w:val="single"/>
        </w:rPr>
        <w:t xml:space="preserve">omité de </w:t>
      </w:r>
      <w:r w:rsidR="00CE7609">
        <w:rPr>
          <w:u w:val="single"/>
        </w:rPr>
        <w:t>sélection</w:t>
      </w:r>
      <w:r w:rsidR="00994E1D">
        <w:t xml:space="preserve"> </w:t>
      </w:r>
      <w:r w:rsidR="00AF7B61">
        <w:br/>
      </w:r>
      <w:r w:rsidR="004C02BF">
        <w:t>Le comité de lecture</w:t>
      </w:r>
      <w:r w:rsidR="005972C0">
        <w:t xml:space="preserve"> sélectionne </w:t>
      </w:r>
      <w:r w:rsidR="005E25DE">
        <w:t xml:space="preserve">les </w:t>
      </w:r>
      <w:r w:rsidR="005E25DE" w:rsidRPr="00712044">
        <w:t>1</w:t>
      </w:r>
      <w:r w:rsidR="00A66192">
        <w:t>0</w:t>
      </w:r>
      <w:r w:rsidR="005E25DE" w:rsidRPr="00712044">
        <w:t xml:space="preserve"> projets</w:t>
      </w:r>
      <w:r w:rsidR="005E25DE">
        <w:t> maximums</w:t>
      </w:r>
      <w:r w:rsidR="00935F78">
        <w:t xml:space="preserve"> </w:t>
      </w:r>
      <w:r w:rsidR="004C02BF">
        <w:t xml:space="preserve">qui seront auditionnés par le jury d’oral et </w:t>
      </w:r>
      <w:r w:rsidR="004C02BF" w:rsidRPr="00D60081">
        <w:t>tenteront de remporter</w:t>
      </w:r>
      <w:r w:rsidR="00661990" w:rsidRPr="00D60081">
        <w:t> </w:t>
      </w:r>
      <w:r w:rsidR="00AA22BA" w:rsidRPr="00D60081">
        <w:t>l</w:t>
      </w:r>
      <w:r w:rsidR="00661990" w:rsidRPr="00D60081">
        <w:t>’</w:t>
      </w:r>
      <w:r w:rsidR="004C02BF" w:rsidRPr="00D60081">
        <w:t>un</w:t>
      </w:r>
      <w:r w:rsidR="003F5478" w:rsidRPr="00D60081">
        <w:t xml:space="preserve"> </w:t>
      </w:r>
      <w:r w:rsidR="00712044" w:rsidRPr="00D60081">
        <w:t>des</w:t>
      </w:r>
      <w:r w:rsidR="00AA78EB" w:rsidRPr="00D60081">
        <w:t xml:space="preserve"> </w:t>
      </w:r>
      <w:r w:rsidR="00A66192">
        <w:t>4</w:t>
      </w:r>
      <w:r w:rsidR="00712044" w:rsidRPr="00D60081">
        <w:t xml:space="preserve"> </w:t>
      </w:r>
      <w:r w:rsidR="004C02BF" w:rsidRPr="00D60081">
        <w:t>prix de 1</w:t>
      </w:r>
      <w:r w:rsidR="00B73AE8" w:rsidRPr="00D60081">
        <w:t> </w:t>
      </w:r>
      <w:r w:rsidR="004C02BF" w:rsidRPr="00D60081">
        <w:t>500€</w:t>
      </w:r>
      <w:r w:rsidR="00AA22BA" w:rsidRPr="00D60081">
        <w:t xml:space="preserve">. </w:t>
      </w:r>
    </w:p>
    <w:p w14:paraId="2781198F" w14:textId="77777777" w:rsidR="00AA22BA" w:rsidRPr="00D60081" w:rsidRDefault="00AA22BA" w:rsidP="004C02BF">
      <w:pPr>
        <w:pBdr>
          <w:top w:val="single" w:sz="8" w:space="1" w:color="auto"/>
          <w:left w:val="single" w:sz="8" w:space="4" w:color="auto"/>
          <w:bottom w:val="single" w:sz="8" w:space="1" w:color="auto"/>
          <w:right w:val="single" w:sz="8" w:space="4" w:color="auto"/>
        </w:pBdr>
        <w:jc w:val="both"/>
      </w:pPr>
      <w:r w:rsidRPr="00D60081">
        <w:t xml:space="preserve">Ces prix complèteront </w:t>
      </w:r>
      <w:r w:rsidR="00B73AE8" w:rsidRPr="00D60081">
        <w:t>une dotation de 2000</w:t>
      </w:r>
      <w:r w:rsidR="00D928E6" w:rsidRPr="00D60081">
        <w:t xml:space="preserve"> € </w:t>
      </w:r>
      <w:r w:rsidR="00B73AE8" w:rsidRPr="00D60081">
        <w:t xml:space="preserve">pour </w:t>
      </w:r>
      <w:r w:rsidRPr="00D60081">
        <w:t>les lauréats</w:t>
      </w:r>
      <w:r w:rsidR="00B73AE8" w:rsidRPr="00D60081">
        <w:t xml:space="preserve"> </w:t>
      </w:r>
      <w:r w:rsidRPr="00D60081">
        <w:t xml:space="preserve">territoriaux </w:t>
      </w:r>
      <w:r w:rsidR="00B73AE8" w:rsidRPr="00D60081">
        <w:t xml:space="preserve">du </w:t>
      </w:r>
      <w:r w:rsidRPr="00D60081">
        <w:t>Prix Pépite</w:t>
      </w:r>
      <w:r w:rsidR="00D928E6" w:rsidRPr="00D60081">
        <w:t xml:space="preserve">, auquel s’ajoute encore </w:t>
      </w:r>
      <w:r w:rsidRPr="00D60081">
        <w:t xml:space="preserve">un prix ministériel de 5000€ </w:t>
      </w:r>
      <w:r w:rsidR="00D928E6" w:rsidRPr="00D60081">
        <w:t xml:space="preserve">pour </w:t>
      </w:r>
      <w:r w:rsidR="00A66192">
        <w:t>le</w:t>
      </w:r>
      <w:r w:rsidR="00D928E6" w:rsidRPr="00D60081">
        <w:t xml:space="preserve"> </w:t>
      </w:r>
      <w:r w:rsidRPr="00D60081">
        <w:t>lauréat nationa</w:t>
      </w:r>
      <w:r w:rsidR="00A66192">
        <w:t>l</w:t>
      </w:r>
      <w:r w:rsidR="009502E8" w:rsidRPr="00D60081">
        <w:t>.</w:t>
      </w:r>
    </w:p>
    <w:p w14:paraId="1EBE5500" w14:textId="77777777" w:rsidR="00AA78EB" w:rsidRPr="00D60081" w:rsidRDefault="004C02BF" w:rsidP="00AA78EB">
      <w:pPr>
        <w:pBdr>
          <w:top w:val="single" w:sz="8" w:space="1" w:color="auto"/>
          <w:left w:val="single" w:sz="8" w:space="4" w:color="auto"/>
          <w:bottom w:val="single" w:sz="8" w:space="1" w:color="auto"/>
          <w:right w:val="single" w:sz="8" w:space="4" w:color="auto"/>
        </w:pBdr>
        <w:jc w:val="both"/>
      </w:pPr>
      <w:r w:rsidRPr="00D60081">
        <w:t>Tous les candidats seront avertis des résultats par e-mail.</w:t>
      </w:r>
      <w:r w:rsidR="005972C0" w:rsidRPr="00D60081">
        <w:t xml:space="preserve"> </w:t>
      </w:r>
    </w:p>
    <w:p w14:paraId="06CF9082" w14:textId="77777777" w:rsidR="009502E8" w:rsidRPr="00D60081" w:rsidRDefault="00C2756C" w:rsidP="00AF7B61">
      <w:pPr>
        <w:pBdr>
          <w:top w:val="single" w:sz="8" w:space="1" w:color="auto"/>
          <w:left w:val="single" w:sz="8" w:space="4" w:color="auto"/>
          <w:bottom w:val="single" w:sz="8" w:space="1" w:color="auto"/>
          <w:right w:val="single" w:sz="8" w:space="4" w:color="auto"/>
        </w:pBdr>
        <w:spacing w:line="240" w:lineRule="auto"/>
        <w:jc w:val="both"/>
      </w:pPr>
      <w:r w:rsidRPr="00D60081">
        <w:t xml:space="preserve">5.3 </w:t>
      </w:r>
      <w:r w:rsidRPr="00D60081">
        <w:rPr>
          <w:u w:val="single"/>
        </w:rPr>
        <w:t>Le jury d’oral</w:t>
      </w:r>
      <w:r w:rsidR="00AF7B61" w:rsidRPr="00D60081">
        <w:rPr>
          <w:u w:val="single"/>
        </w:rPr>
        <w:br/>
      </w:r>
      <w:r w:rsidRPr="00D60081">
        <w:t>Pépit</w:t>
      </w:r>
      <w:r w:rsidR="00712044" w:rsidRPr="00D60081">
        <w:t>e oZer constitue un jury d’oral</w:t>
      </w:r>
      <w:r w:rsidRPr="00D60081">
        <w:t xml:space="preserve"> chargé de sélectionner les </w:t>
      </w:r>
      <w:r w:rsidR="00712044" w:rsidRPr="00D60081">
        <w:t xml:space="preserve">meilleurs </w:t>
      </w:r>
      <w:r w:rsidRPr="00D60081">
        <w:t xml:space="preserve">projets qui seront récompensés par </w:t>
      </w:r>
      <w:r w:rsidR="00B73AE8" w:rsidRPr="00D60081">
        <w:t>les</w:t>
      </w:r>
      <w:r w:rsidRPr="00D60081">
        <w:t xml:space="preserve"> prix de 1</w:t>
      </w:r>
      <w:r w:rsidR="00AF7B61" w:rsidRPr="00D60081">
        <w:t xml:space="preserve"> </w:t>
      </w:r>
      <w:r w:rsidR="00106167" w:rsidRPr="00D60081">
        <w:t>500€</w:t>
      </w:r>
      <w:r w:rsidR="009502E8" w:rsidRPr="00D60081">
        <w:t xml:space="preserve"> ainsi que les </w:t>
      </w:r>
      <w:r w:rsidR="00D928E6" w:rsidRPr="00D60081">
        <w:t>l</w:t>
      </w:r>
      <w:r w:rsidR="009502E8" w:rsidRPr="00D60081">
        <w:t>auréats territoriaux et nationaux pour le prix Pépite.</w:t>
      </w:r>
    </w:p>
    <w:p w14:paraId="63E784D8" w14:textId="77777777" w:rsidR="00C2756C" w:rsidRPr="00AF7B61" w:rsidRDefault="00C2756C" w:rsidP="00AF7B61">
      <w:pPr>
        <w:pBdr>
          <w:top w:val="single" w:sz="8" w:space="1" w:color="auto"/>
          <w:left w:val="single" w:sz="8" w:space="4" w:color="auto"/>
          <w:bottom w:val="single" w:sz="8" w:space="1" w:color="auto"/>
          <w:right w:val="single" w:sz="8" w:space="4" w:color="auto"/>
        </w:pBdr>
        <w:spacing w:line="240" w:lineRule="auto"/>
        <w:jc w:val="both"/>
        <w:rPr>
          <w:u w:val="single"/>
        </w:rPr>
      </w:pPr>
      <w:r w:rsidRPr="00D60081">
        <w:t>Le jury sera composé :</w:t>
      </w:r>
    </w:p>
    <w:p w14:paraId="43E04675" w14:textId="66914EAC" w:rsidR="00C2756C" w:rsidRDefault="00C2756C" w:rsidP="00C2756C">
      <w:pPr>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both"/>
      </w:pPr>
      <w:r w:rsidRPr="004163EC">
        <w:t xml:space="preserve">- </w:t>
      </w:r>
      <w:r w:rsidR="002B7C85">
        <w:t>du</w:t>
      </w:r>
      <w:r>
        <w:t xml:space="preserve"> directeur </w:t>
      </w:r>
      <w:r w:rsidR="00D721A1">
        <w:t xml:space="preserve">scientifique </w:t>
      </w:r>
      <w:r>
        <w:t xml:space="preserve">de Pépite </w:t>
      </w:r>
      <w:proofErr w:type="spellStart"/>
      <w:r>
        <w:t>oZer</w:t>
      </w:r>
      <w:proofErr w:type="spellEnd"/>
      <w:r>
        <w:t xml:space="preserve"> et/ou </w:t>
      </w:r>
      <w:r w:rsidR="006B01F9">
        <w:t>du</w:t>
      </w:r>
      <w:r w:rsidR="00D721A1">
        <w:t xml:space="preserve"> </w:t>
      </w:r>
      <w:r>
        <w:t xml:space="preserve">directeur </w:t>
      </w:r>
      <w:r w:rsidR="00D721A1">
        <w:t>opérationnel</w:t>
      </w:r>
      <w:r w:rsidR="002B7C85">
        <w:t>,</w:t>
      </w:r>
    </w:p>
    <w:p w14:paraId="0DFBD73D" w14:textId="7F0FA0CD" w:rsidR="00C2756C" w:rsidRPr="00565877" w:rsidRDefault="00C2756C" w:rsidP="00C2756C">
      <w:pPr>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both"/>
        <w:rPr>
          <w:rFonts w:cs="Arial"/>
          <w:b/>
        </w:rPr>
      </w:pPr>
      <w:r>
        <w:t xml:space="preserve">- d’un représentant de chaque </w:t>
      </w:r>
      <w:r w:rsidR="006B01F9">
        <w:t xml:space="preserve">partenaire </w:t>
      </w:r>
      <w:r>
        <w:t>financeur</w:t>
      </w:r>
      <w:r w:rsidR="006B01F9">
        <w:t> </w:t>
      </w:r>
      <w:r>
        <w:t xml:space="preserve">: </w:t>
      </w:r>
      <w:r w:rsidR="006B01F9" w:rsidRPr="006B01F9">
        <w:rPr>
          <w:b/>
          <w:bCs/>
        </w:rPr>
        <w:t>Bpifrance,</w:t>
      </w:r>
      <w:r w:rsidR="006B01F9">
        <w:t xml:space="preserve"> </w:t>
      </w:r>
      <w:r w:rsidR="006B01F9">
        <w:rPr>
          <w:rFonts w:cs="Arial"/>
          <w:b/>
        </w:rPr>
        <w:t>Banque Populaire AURA,</w:t>
      </w:r>
      <w:r w:rsidR="006B01F9" w:rsidRPr="00712044">
        <w:rPr>
          <w:rFonts w:cs="Arial"/>
          <w:b/>
        </w:rPr>
        <w:t xml:space="preserve"> </w:t>
      </w:r>
      <w:r w:rsidRPr="00712044">
        <w:rPr>
          <w:rFonts w:cs="Arial"/>
          <w:b/>
        </w:rPr>
        <w:t>Crédit Mutuel, Groupe MACIF</w:t>
      </w:r>
      <w:r w:rsidR="006B01F9">
        <w:rPr>
          <w:rFonts w:cs="Arial"/>
          <w:b/>
        </w:rPr>
        <w:t xml:space="preserve"> et</w:t>
      </w:r>
      <w:r w:rsidR="00712044" w:rsidRPr="00712044">
        <w:rPr>
          <w:rFonts w:cs="Arial"/>
          <w:b/>
        </w:rPr>
        <w:t xml:space="preserve"> Caisse d’Epargne Rhône Alpes</w:t>
      </w:r>
      <w:r w:rsidR="003E42C4">
        <w:rPr>
          <w:rFonts w:cs="Arial"/>
          <w:b/>
        </w:rPr>
        <w:t>.</w:t>
      </w:r>
      <w:r w:rsidRPr="002B7C85">
        <w:br/>
      </w:r>
    </w:p>
    <w:p w14:paraId="117D05BF" w14:textId="77777777" w:rsidR="00937BC6" w:rsidRDefault="00937BC6" w:rsidP="00937BC6">
      <w:pPr>
        <w:keepNext/>
        <w:spacing w:after="0" w:line="240" w:lineRule="auto"/>
        <w:jc w:val="both"/>
      </w:pPr>
    </w:p>
    <w:p w14:paraId="045227EA" w14:textId="77777777" w:rsidR="00937BC6" w:rsidRDefault="00937BC6" w:rsidP="00937BC6">
      <w:pPr>
        <w:keepNext/>
        <w:spacing w:after="0" w:line="240" w:lineRule="auto"/>
        <w:jc w:val="both"/>
      </w:pPr>
    </w:p>
    <w:p w14:paraId="5ED1DFF9" w14:textId="77777777" w:rsidR="001B4D49" w:rsidRPr="00937BC6" w:rsidRDefault="00B0441C" w:rsidP="0075494F">
      <w:pPr>
        <w:pBdr>
          <w:top w:val="single" w:sz="4" w:space="1" w:color="auto"/>
          <w:left w:val="single" w:sz="4" w:space="4" w:color="auto"/>
          <w:right w:val="single" w:sz="4" w:space="4" w:color="auto"/>
          <w:between w:val="single" w:sz="4" w:space="1" w:color="auto"/>
          <w:bar w:val="single" w:sz="4" w:color="auto"/>
        </w:pBdr>
        <w:shd w:val="clear" w:color="auto" w:fill="E47B12"/>
        <w:spacing w:after="0" w:line="240" w:lineRule="auto"/>
        <w:jc w:val="both"/>
        <w:rPr>
          <w:b/>
          <w:color w:val="FFFFFF" w:themeColor="background1"/>
        </w:rPr>
      </w:pPr>
      <w:r w:rsidRPr="00937BC6">
        <w:rPr>
          <w:b/>
          <w:color w:val="FFFFFF" w:themeColor="background1"/>
        </w:rPr>
        <w:t xml:space="preserve">Article 6 – </w:t>
      </w:r>
      <w:r w:rsidR="00844B72">
        <w:rPr>
          <w:b/>
          <w:color w:val="FFFFFF" w:themeColor="background1"/>
        </w:rPr>
        <w:t>S</w:t>
      </w:r>
      <w:r w:rsidR="003956C1" w:rsidRPr="00937BC6">
        <w:rPr>
          <w:b/>
          <w:color w:val="FFFFFF" w:themeColor="background1"/>
        </w:rPr>
        <w:t xml:space="preserve">élection </w:t>
      </w:r>
      <w:r w:rsidR="00844B72">
        <w:rPr>
          <w:b/>
          <w:color w:val="FFFFFF" w:themeColor="background1"/>
        </w:rPr>
        <w:t>des dossiers et des lauréats</w:t>
      </w:r>
    </w:p>
    <w:p w14:paraId="350C81DE" w14:textId="77777777" w:rsidR="009732F9" w:rsidRDefault="003956C1" w:rsidP="00937BC6">
      <w:pPr>
        <w:pBdr>
          <w:top w:val="single" w:sz="8" w:space="1" w:color="auto"/>
          <w:left w:val="single" w:sz="8" w:space="4" w:color="auto"/>
          <w:bottom w:val="single" w:sz="8" w:space="1" w:color="auto"/>
          <w:right w:val="single" w:sz="8" w:space="4" w:color="auto"/>
        </w:pBdr>
        <w:spacing w:after="0" w:line="240" w:lineRule="auto"/>
        <w:jc w:val="both"/>
      </w:pPr>
      <w:bookmarkStart w:id="0" w:name="_GoBack"/>
      <w:bookmarkEnd w:id="0"/>
      <w:r>
        <w:t xml:space="preserve">Le comité de </w:t>
      </w:r>
      <w:r w:rsidR="00A06B39">
        <w:t>lecture</w:t>
      </w:r>
      <w:r>
        <w:t xml:space="preserve"> est </w:t>
      </w:r>
      <w:r w:rsidRPr="00B0441C">
        <w:t>souverain d</w:t>
      </w:r>
      <w:r>
        <w:t>ans le choix des dossiers qu’il</w:t>
      </w:r>
      <w:r w:rsidRPr="00B0441C">
        <w:t xml:space="preserve"> juge</w:t>
      </w:r>
      <w:r>
        <w:t xml:space="preserve"> les</w:t>
      </w:r>
      <w:r w:rsidRPr="00B0441C">
        <w:t xml:space="preserve"> plus prometteurs suivant les </w:t>
      </w:r>
      <w:r w:rsidRPr="00D60081">
        <w:t xml:space="preserve">critères de sélection mentionnés à l’article 4. </w:t>
      </w:r>
      <w:r w:rsidR="00A66192">
        <w:t>Dix</w:t>
      </w:r>
      <w:r w:rsidR="009732F9" w:rsidRPr="00D60081">
        <w:t xml:space="preserve"> projets au maximum pourront êt</w:t>
      </w:r>
      <w:r w:rsidR="00F628C8" w:rsidRPr="00D60081">
        <w:t xml:space="preserve">re remontés au </w:t>
      </w:r>
      <w:r w:rsidR="00C2756C" w:rsidRPr="00D60081">
        <w:t xml:space="preserve">jury </w:t>
      </w:r>
      <w:r w:rsidR="00661990" w:rsidRPr="00D60081">
        <w:t xml:space="preserve">d’oral commun pour le Prix du Jeune </w:t>
      </w:r>
      <w:r w:rsidR="00B73AE8" w:rsidRPr="00D60081">
        <w:t>E</w:t>
      </w:r>
      <w:r w:rsidR="00661990" w:rsidRPr="00D60081">
        <w:t xml:space="preserve">ntrepreneur et le </w:t>
      </w:r>
      <w:r w:rsidR="00C2756C" w:rsidRPr="00D60081">
        <w:t>Prix PEPITE</w:t>
      </w:r>
      <w:r w:rsidR="00F628C8" w:rsidRPr="00D60081">
        <w:t>.</w:t>
      </w:r>
      <w:r w:rsidR="008E7040" w:rsidRPr="00D60081">
        <w:t xml:space="preserve"> Le jury </w:t>
      </w:r>
      <w:r w:rsidR="00A06B39" w:rsidRPr="00D60081">
        <w:t>est souvera</w:t>
      </w:r>
      <w:r w:rsidR="005972C0" w:rsidRPr="00D60081">
        <w:t xml:space="preserve">in pour décider quels sont les </w:t>
      </w:r>
      <w:r w:rsidR="00A06B39" w:rsidRPr="00D60081">
        <w:t xml:space="preserve">projets de l’Académie de Grenoble retenus </w:t>
      </w:r>
      <w:r w:rsidR="00661990" w:rsidRPr="00D60081">
        <w:t xml:space="preserve">pour </w:t>
      </w:r>
      <w:r w:rsidR="00D928E6" w:rsidRPr="00D60081">
        <w:t>choisir</w:t>
      </w:r>
      <w:r w:rsidR="00661990" w:rsidRPr="00D60081">
        <w:t xml:space="preserve"> </w:t>
      </w:r>
      <w:r w:rsidR="00D928E6" w:rsidRPr="00D60081">
        <w:t xml:space="preserve">les </w:t>
      </w:r>
      <w:r w:rsidR="00661990" w:rsidRPr="00D60081">
        <w:t xml:space="preserve">lauréats </w:t>
      </w:r>
      <w:r w:rsidR="009502E8" w:rsidRPr="00D60081">
        <w:t>territoriaux</w:t>
      </w:r>
      <w:r w:rsidR="00D928E6" w:rsidRPr="00D60081">
        <w:t xml:space="preserve"> et </w:t>
      </w:r>
      <w:r w:rsidR="00A66192">
        <w:t>le lauréat national</w:t>
      </w:r>
      <w:r w:rsidR="00B73AE8" w:rsidRPr="00D60081">
        <w:t xml:space="preserve"> du prix Pépite.</w:t>
      </w:r>
    </w:p>
    <w:p w14:paraId="3BDEEF0D" w14:textId="77777777" w:rsidR="00C2756C" w:rsidRDefault="00C2756C" w:rsidP="00937BC6">
      <w:pPr>
        <w:pBdr>
          <w:top w:val="single" w:sz="8" w:space="1" w:color="auto"/>
          <w:left w:val="single" w:sz="8" w:space="4" w:color="auto"/>
          <w:bottom w:val="single" w:sz="8" w:space="1" w:color="auto"/>
          <w:right w:val="single" w:sz="8" w:space="4" w:color="auto"/>
        </w:pBdr>
        <w:spacing w:after="0" w:line="240" w:lineRule="auto"/>
        <w:jc w:val="both"/>
      </w:pPr>
    </w:p>
    <w:p w14:paraId="7285918C" w14:textId="77777777" w:rsidR="00C2756C" w:rsidRDefault="00C2756C"/>
    <w:p w14:paraId="092DA12C" w14:textId="77777777" w:rsidR="00B0441C" w:rsidRPr="00937BC6" w:rsidRDefault="001B4D49" w:rsidP="0075494F">
      <w:pPr>
        <w:keepNext/>
        <w:pBdr>
          <w:top w:val="single" w:sz="4" w:space="1" w:color="auto"/>
          <w:left w:val="single" w:sz="4" w:space="4" w:color="auto"/>
          <w:right w:val="single" w:sz="4" w:space="4" w:color="auto"/>
          <w:between w:val="single" w:sz="4" w:space="1" w:color="auto"/>
          <w:bar w:val="single" w:sz="4" w:color="auto"/>
        </w:pBdr>
        <w:shd w:val="clear" w:color="auto" w:fill="E47B12"/>
        <w:spacing w:after="0" w:line="240" w:lineRule="auto"/>
        <w:jc w:val="both"/>
        <w:rPr>
          <w:b/>
          <w:color w:val="FFFFFF" w:themeColor="background1"/>
        </w:rPr>
      </w:pPr>
      <w:r w:rsidRPr="00937BC6">
        <w:rPr>
          <w:b/>
          <w:color w:val="FFFFFF" w:themeColor="background1"/>
        </w:rPr>
        <w:t>Article 7 – Les prix</w:t>
      </w:r>
    </w:p>
    <w:p w14:paraId="368CCB75" w14:textId="77777777" w:rsidR="004F6DE1" w:rsidRDefault="004F6DE1" w:rsidP="00937BC6">
      <w:pPr>
        <w:keepNext/>
        <w:pBdr>
          <w:top w:val="single" w:sz="8" w:space="1" w:color="auto"/>
          <w:left w:val="single" w:sz="8" w:space="4" w:color="auto"/>
          <w:bottom w:val="single" w:sz="8" w:space="1" w:color="auto"/>
          <w:right w:val="single" w:sz="8" w:space="4" w:color="auto"/>
        </w:pBdr>
        <w:spacing w:after="0" w:line="240" w:lineRule="auto"/>
        <w:jc w:val="both"/>
      </w:pPr>
    </w:p>
    <w:p w14:paraId="5266235D" w14:textId="77777777" w:rsidR="003956C1" w:rsidRPr="003956C1" w:rsidRDefault="003956C1" w:rsidP="00937BC6">
      <w:pPr>
        <w:keepNext/>
        <w:pBdr>
          <w:top w:val="single" w:sz="8" w:space="1" w:color="auto"/>
          <w:left w:val="single" w:sz="8" w:space="4" w:color="auto"/>
          <w:bottom w:val="single" w:sz="8" w:space="1" w:color="auto"/>
          <w:right w:val="single" w:sz="8" w:space="4" w:color="auto"/>
        </w:pBdr>
        <w:spacing w:after="0" w:line="240" w:lineRule="auto"/>
        <w:jc w:val="both"/>
      </w:pPr>
      <w:r>
        <w:t xml:space="preserve">Chaque financeur d’un prix, </w:t>
      </w:r>
      <w:r w:rsidR="00661990">
        <w:t>aura un</w:t>
      </w:r>
      <w:r>
        <w:t xml:space="preserve"> représentant présent lors du </w:t>
      </w:r>
      <w:r w:rsidR="00C2756C">
        <w:t>jury d’oral</w:t>
      </w:r>
      <w:r>
        <w:t xml:space="preserve">, </w:t>
      </w:r>
      <w:r w:rsidR="00661990">
        <w:t xml:space="preserve">lequel jury </w:t>
      </w:r>
      <w:r>
        <w:t xml:space="preserve">choisira à quel projet il attribut </w:t>
      </w:r>
      <w:r w:rsidR="00661990">
        <w:t>les p</w:t>
      </w:r>
      <w:r w:rsidR="00723D29">
        <w:t>r</w:t>
      </w:r>
      <w:r w:rsidR="00661990">
        <w:t>ix de 1500 €</w:t>
      </w:r>
      <w:r w:rsidR="00F8368D">
        <w:t>.</w:t>
      </w:r>
      <w:r>
        <w:t xml:space="preserve"> Les prix ne pourront pas être cumulés</w:t>
      </w:r>
      <w:r w:rsidR="00AA3814">
        <w:t xml:space="preserve"> entre eux</w:t>
      </w:r>
      <w:r>
        <w:t>.</w:t>
      </w:r>
      <w:r w:rsidR="00F8368D">
        <w:br/>
      </w:r>
    </w:p>
    <w:p w14:paraId="33679B26" w14:textId="77777777" w:rsidR="003956C1" w:rsidRPr="00712044" w:rsidRDefault="000D3C56" w:rsidP="00937BC6">
      <w:pPr>
        <w:keepNext/>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both"/>
        <w:rPr>
          <w:rFonts w:cs="Arial"/>
        </w:rPr>
      </w:pPr>
      <w:r w:rsidRPr="00712044">
        <w:rPr>
          <w:rFonts w:cs="Arial"/>
          <w:u w:val="single"/>
        </w:rPr>
        <w:t>Un p</w:t>
      </w:r>
      <w:r w:rsidR="00712044" w:rsidRPr="00712044">
        <w:rPr>
          <w:rFonts w:cs="Arial"/>
          <w:u w:val="single"/>
        </w:rPr>
        <w:t xml:space="preserve">rix </w:t>
      </w:r>
      <w:r w:rsidR="003956C1" w:rsidRPr="00712044">
        <w:rPr>
          <w:rFonts w:cs="Arial"/>
          <w:i/>
          <w:u w:val="single"/>
        </w:rPr>
        <w:t>Coup de cœur Crédit Mutuel</w:t>
      </w:r>
      <w:r w:rsidR="005E13BA" w:rsidRPr="00712044">
        <w:rPr>
          <w:rFonts w:cs="Arial"/>
        </w:rPr>
        <w:t xml:space="preserve"> : 1</w:t>
      </w:r>
      <w:r w:rsidR="00712044" w:rsidRPr="00712044">
        <w:rPr>
          <w:rFonts w:cs="Arial"/>
        </w:rPr>
        <w:t xml:space="preserve"> </w:t>
      </w:r>
      <w:r w:rsidR="005E13BA" w:rsidRPr="00712044">
        <w:rPr>
          <w:rFonts w:cs="Arial"/>
        </w:rPr>
        <w:t>500</w:t>
      </w:r>
      <w:r w:rsidR="00712044" w:rsidRPr="00712044">
        <w:rPr>
          <w:rFonts w:cs="Arial"/>
        </w:rPr>
        <w:t xml:space="preserve">€ </w:t>
      </w:r>
      <w:r w:rsidR="005E13BA" w:rsidRPr="00712044">
        <w:rPr>
          <w:rFonts w:cs="Arial"/>
        </w:rPr>
        <w:t>offert</w:t>
      </w:r>
      <w:r w:rsidRPr="00712044">
        <w:rPr>
          <w:rFonts w:cs="Arial"/>
        </w:rPr>
        <w:t>s</w:t>
      </w:r>
      <w:r w:rsidR="003956C1" w:rsidRPr="00712044">
        <w:rPr>
          <w:rFonts w:cs="Arial"/>
        </w:rPr>
        <w:t xml:space="preserve"> par le Crédit Mutuel</w:t>
      </w:r>
    </w:p>
    <w:p w14:paraId="28B7DE04" w14:textId="77777777" w:rsidR="003956C1" w:rsidRPr="00712044" w:rsidRDefault="000D3C56" w:rsidP="00937BC6">
      <w:pPr>
        <w:keepNext/>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both"/>
        <w:rPr>
          <w:rFonts w:cs="Arial"/>
        </w:rPr>
      </w:pPr>
      <w:r w:rsidRPr="00712044">
        <w:rPr>
          <w:rFonts w:cs="Arial"/>
          <w:u w:val="single"/>
        </w:rPr>
        <w:t>Un p</w:t>
      </w:r>
      <w:r w:rsidR="00712044" w:rsidRPr="00712044">
        <w:rPr>
          <w:rFonts w:cs="Arial"/>
          <w:u w:val="single"/>
        </w:rPr>
        <w:t xml:space="preserve">rix </w:t>
      </w:r>
      <w:r w:rsidR="003956C1" w:rsidRPr="00712044">
        <w:rPr>
          <w:rFonts w:cs="Arial"/>
          <w:i/>
          <w:u w:val="single"/>
        </w:rPr>
        <w:t xml:space="preserve">Coup de cœur </w:t>
      </w:r>
      <w:r w:rsidR="00524F2E" w:rsidRPr="00712044">
        <w:rPr>
          <w:rFonts w:cs="Arial"/>
          <w:i/>
          <w:u w:val="single"/>
        </w:rPr>
        <w:t>MACIF</w:t>
      </w:r>
      <w:r w:rsidR="00AA3814" w:rsidRPr="00712044">
        <w:rPr>
          <w:rFonts w:cs="Arial"/>
        </w:rPr>
        <w:t xml:space="preserve"> :</w:t>
      </w:r>
      <w:r w:rsidR="00712044" w:rsidRPr="00712044">
        <w:rPr>
          <w:rFonts w:cs="Arial"/>
        </w:rPr>
        <w:t xml:space="preserve"> 1 500€ </w:t>
      </w:r>
      <w:r w:rsidR="005E13BA" w:rsidRPr="00712044">
        <w:rPr>
          <w:rFonts w:cs="Arial"/>
        </w:rPr>
        <w:t>offert</w:t>
      </w:r>
      <w:r w:rsidRPr="00712044">
        <w:rPr>
          <w:rFonts w:cs="Arial"/>
        </w:rPr>
        <w:t>s</w:t>
      </w:r>
      <w:r w:rsidR="003956C1" w:rsidRPr="00712044">
        <w:rPr>
          <w:rFonts w:cs="Arial"/>
        </w:rPr>
        <w:t xml:space="preserve"> par la MACIF</w:t>
      </w:r>
    </w:p>
    <w:p w14:paraId="30CD17CB" w14:textId="77777777" w:rsidR="00F8368D" w:rsidRPr="00D60081" w:rsidRDefault="000D3C56" w:rsidP="00F8368D">
      <w:pPr>
        <w:keepNext/>
        <w:pBdr>
          <w:top w:val="single" w:sz="8" w:space="1" w:color="auto"/>
          <w:left w:val="single" w:sz="8" w:space="4" w:color="auto"/>
          <w:bottom w:val="single" w:sz="8" w:space="1" w:color="auto"/>
          <w:right w:val="single" w:sz="8" w:space="4" w:color="auto"/>
        </w:pBdr>
        <w:tabs>
          <w:tab w:val="left" w:pos="176"/>
        </w:tabs>
        <w:autoSpaceDE w:val="0"/>
        <w:autoSpaceDN w:val="0"/>
        <w:adjustRightInd w:val="0"/>
        <w:spacing w:after="0" w:line="240" w:lineRule="auto"/>
        <w:jc w:val="both"/>
        <w:rPr>
          <w:rFonts w:cs="Arial"/>
        </w:rPr>
      </w:pPr>
      <w:r w:rsidRPr="00D60081">
        <w:rPr>
          <w:rFonts w:cs="Arial"/>
          <w:u w:val="single"/>
        </w:rPr>
        <w:t>Un p</w:t>
      </w:r>
      <w:r w:rsidR="00712044" w:rsidRPr="00D60081">
        <w:rPr>
          <w:rFonts w:cs="Arial"/>
          <w:u w:val="single"/>
        </w:rPr>
        <w:t xml:space="preserve">rix </w:t>
      </w:r>
      <w:r w:rsidR="003956C1" w:rsidRPr="00D60081">
        <w:rPr>
          <w:rFonts w:cs="Arial"/>
          <w:i/>
          <w:u w:val="single"/>
        </w:rPr>
        <w:t xml:space="preserve">Coup de cœur </w:t>
      </w:r>
      <w:r w:rsidR="00524F2E" w:rsidRPr="00D60081">
        <w:rPr>
          <w:rFonts w:cs="Arial"/>
          <w:i/>
          <w:u w:val="single"/>
        </w:rPr>
        <w:t>Caisse d’Epargne Rhône Alpes</w:t>
      </w:r>
      <w:r w:rsidR="00AA3814" w:rsidRPr="00D60081">
        <w:rPr>
          <w:rFonts w:cs="Arial"/>
        </w:rPr>
        <w:t xml:space="preserve"> </w:t>
      </w:r>
      <w:r w:rsidR="00712044" w:rsidRPr="00D60081">
        <w:rPr>
          <w:rFonts w:cs="Arial"/>
        </w:rPr>
        <w:t>: 1 500€</w:t>
      </w:r>
      <w:r w:rsidRPr="00D60081">
        <w:rPr>
          <w:rFonts w:cs="Arial"/>
        </w:rPr>
        <w:t xml:space="preserve"> offerts</w:t>
      </w:r>
      <w:r w:rsidR="00D928E6" w:rsidRPr="00D60081">
        <w:rPr>
          <w:rFonts w:cs="Arial"/>
        </w:rPr>
        <w:t xml:space="preserve"> par</w:t>
      </w:r>
      <w:r w:rsidR="003956C1" w:rsidRPr="00D60081">
        <w:rPr>
          <w:rFonts w:cs="Arial"/>
        </w:rPr>
        <w:t xml:space="preserve"> la Caisse d’Epargne </w:t>
      </w:r>
      <w:r w:rsidR="00712044" w:rsidRPr="00D60081">
        <w:rPr>
          <w:rFonts w:cs="Arial"/>
        </w:rPr>
        <w:t>RA</w:t>
      </w:r>
      <w:r w:rsidR="00712044" w:rsidRPr="00D60081">
        <w:rPr>
          <w:rFonts w:cs="Arial"/>
        </w:rPr>
        <w:br/>
      </w:r>
      <w:r w:rsidR="00712044" w:rsidRPr="00D60081">
        <w:rPr>
          <w:rFonts w:cs="Arial"/>
          <w:u w:val="single"/>
        </w:rPr>
        <w:t xml:space="preserve">Un prix </w:t>
      </w:r>
      <w:r w:rsidR="00F8368D" w:rsidRPr="00D60081">
        <w:rPr>
          <w:rFonts w:cs="Arial"/>
          <w:i/>
          <w:u w:val="single"/>
        </w:rPr>
        <w:t>Cou</w:t>
      </w:r>
      <w:r w:rsidR="00712044" w:rsidRPr="00D60081">
        <w:rPr>
          <w:rFonts w:cs="Arial"/>
          <w:i/>
          <w:u w:val="single"/>
        </w:rPr>
        <w:t xml:space="preserve">p de cœur </w:t>
      </w:r>
      <w:r w:rsidR="00121A53" w:rsidRPr="00D60081">
        <w:rPr>
          <w:rFonts w:cs="Arial"/>
          <w:i/>
          <w:u w:val="single"/>
        </w:rPr>
        <w:t>Banque Populaire AURA</w:t>
      </w:r>
      <w:r w:rsidR="00712044" w:rsidRPr="00D60081">
        <w:rPr>
          <w:rFonts w:cs="Arial"/>
        </w:rPr>
        <w:t xml:space="preserve"> : 1 500€ </w:t>
      </w:r>
      <w:r w:rsidR="00F8368D" w:rsidRPr="00D60081">
        <w:rPr>
          <w:rFonts w:cs="Arial"/>
        </w:rPr>
        <w:t>of</w:t>
      </w:r>
      <w:r w:rsidR="00712044" w:rsidRPr="00D60081">
        <w:rPr>
          <w:rFonts w:cs="Arial"/>
        </w:rPr>
        <w:t xml:space="preserve">ferts par </w:t>
      </w:r>
      <w:r w:rsidR="00565877" w:rsidRPr="00D60081">
        <w:rPr>
          <w:rFonts w:cs="Arial"/>
        </w:rPr>
        <w:t>la Banque Populaire AURA</w:t>
      </w:r>
      <w:r w:rsidR="00712044" w:rsidRPr="00D60081">
        <w:rPr>
          <w:rFonts w:cs="Arial"/>
        </w:rPr>
        <w:t>.</w:t>
      </w:r>
    </w:p>
    <w:p w14:paraId="4716A681" w14:textId="77777777" w:rsidR="00AA3814" w:rsidRPr="003956C1" w:rsidRDefault="00AA3814" w:rsidP="00937BC6">
      <w:pPr>
        <w:keepNext/>
        <w:pBdr>
          <w:top w:val="single" w:sz="8" w:space="1" w:color="auto"/>
          <w:left w:val="single" w:sz="8" w:space="4" w:color="auto"/>
          <w:bottom w:val="single" w:sz="8" w:space="1" w:color="auto"/>
          <w:right w:val="single" w:sz="8" w:space="4" w:color="auto"/>
        </w:pBdr>
        <w:tabs>
          <w:tab w:val="left" w:pos="176"/>
        </w:tabs>
        <w:autoSpaceDE w:val="0"/>
        <w:autoSpaceDN w:val="0"/>
        <w:adjustRightInd w:val="0"/>
        <w:spacing w:after="0" w:line="240" w:lineRule="auto"/>
        <w:rPr>
          <w:rFonts w:cs="Arial"/>
        </w:rPr>
      </w:pPr>
    </w:p>
    <w:p w14:paraId="4AFE81F2" w14:textId="77E6E6AF" w:rsidR="003956C1" w:rsidRDefault="003956C1" w:rsidP="00937BC6">
      <w:pPr>
        <w:keepNext/>
        <w:pBdr>
          <w:top w:val="single" w:sz="8" w:space="1" w:color="auto"/>
          <w:left w:val="single" w:sz="8" w:space="4" w:color="auto"/>
          <w:bottom w:val="single" w:sz="8" w:space="1" w:color="auto"/>
          <w:right w:val="single" w:sz="8" w:space="4" w:color="auto"/>
        </w:pBdr>
        <w:tabs>
          <w:tab w:val="left" w:pos="176"/>
        </w:tabs>
        <w:autoSpaceDE w:val="0"/>
        <w:autoSpaceDN w:val="0"/>
        <w:adjustRightInd w:val="0"/>
        <w:spacing w:after="0" w:line="240" w:lineRule="auto"/>
        <w:jc w:val="both"/>
        <w:rPr>
          <w:rFonts w:cs="Arial"/>
        </w:rPr>
      </w:pPr>
      <w:r w:rsidRPr="003956C1">
        <w:rPr>
          <w:rFonts w:cs="Arial"/>
        </w:rPr>
        <w:t xml:space="preserve">L’organisateur se réserve le droit d’ajouter des prix </w:t>
      </w:r>
      <w:r w:rsidR="003C5339">
        <w:rPr>
          <w:rFonts w:cs="Arial"/>
        </w:rPr>
        <w:t xml:space="preserve">en </w:t>
      </w:r>
      <w:r w:rsidRPr="003956C1">
        <w:rPr>
          <w:rFonts w:cs="Arial"/>
        </w:rPr>
        <w:t xml:space="preserve">cas de </w:t>
      </w:r>
      <w:r w:rsidR="003C5339">
        <w:rPr>
          <w:rFonts w:cs="Arial"/>
        </w:rPr>
        <w:t xml:space="preserve">mobilisation de </w:t>
      </w:r>
      <w:r w:rsidRPr="003956C1">
        <w:rPr>
          <w:rFonts w:cs="Arial"/>
        </w:rPr>
        <w:t xml:space="preserve">nouveaux </w:t>
      </w:r>
      <w:r w:rsidR="003C5339">
        <w:rPr>
          <w:rFonts w:cs="Arial"/>
        </w:rPr>
        <w:t xml:space="preserve">partenaires </w:t>
      </w:r>
      <w:r w:rsidRPr="003956C1">
        <w:rPr>
          <w:rFonts w:cs="Arial"/>
        </w:rPr>
        <w:t>financeurs.</w:t>
      </w:r>
    </w:p>
    <w:p w14:paraId="20CC0E03" w14:textId="77777777" w:rsidR="005972C0" w:rsidRDefault="005972C0" w:rsidP="00937BC6">
      <w:pPr>
        <w:keepNext/>
        <w:pBdr>
          <w:top w:val="single" w:sz="8" w:space="1" w:color="auto"/>
          <w:left w:val="single" w:sz="8" w:space="4" w:color="auto"/>
          <w:bottom w:val="single" w:sz="8" w:space="1" w:color="auto"/>
          <w:right w:val="single" w:sz="8" w:space="4" w:color="auto"/>
        </w:pBdr>
        <w:tabs>
          <w:tab w:val="left" w:pos="176"/>
        </w:tabs>
        <w:autoSpaceDE w:val="0"/>
        <w:autoSpaceDN w:val="0"/>
        <w:adjustRightInd w:val="0"/>
        <w:spacing w:after="0" w:line="240" w:lineRule="auto"/>
        <w:jc w:val="both"/>
        <w:rPr>
          <w:rFonts w:cs="Arial"/>
        </w:rPr>
      </w:pPr>
    </w:p>
    <w:p w14:paraId="4F424E8C" w14:textId="77777777" w:rsidR="00C2756C" w:rsidRDefault="005972C0" w:rsidP="005972C0">
      <w:pPr>
        <w:keepNext/>
        <w:pBdr>
          <w:top w:val="single" w:sz="8" w:space="1" w:color="auto"/>
          <w:left w:val="single" w:sz="8" w:space="4" w:color="auto"/>
          <w:bottom w:val="single" w:sz="8" w:space="1" w:color="auto"/>
          <w:right w:val="single" w:sz="8" w:space="4" w:color="auto"/>
        </w:pBdr>
        <w:tabs>
          <w:tab w:val="left" w:pos="176"/>
        </w:tabs>
        <w:autoSpaceDE w:val="0"/>
        <w:autoSpaceDN w:val="0"/>
        <w:adjustRightInd w:val="0"/>
        <w:spacing w:after="0" w:line="240" w:lineRule="auto"/>
        <w:jc w:val="both"/>
        <w:rPr>
          <w:rFonts w:cs="Arial"/>
        </w:rPr>
      </w:pPr>
      <w:r w:rsidRPr="005972C0">
        <w:rPr>
          <w:rFonts w:cs="Arial"/>
        </w:rPr>
        <w:t>Le prix a vocation à financer des investissements ou du fonctionnement, l’entreprise</w:t>
      </w:r>
      <w:r w:rsidR="004F6DE1">
        <w:rPr>
          <w:rFonts w:cs="Arial"/>
        </w:rPr>
        <w:t xml:space="preserve"> </w:t>
      </w:r>
      <w:r w:rsidRPr="005972C0">
        <w:rPr>
          <w:rFonts w:cs="Arial"/>
        </w:rPr>
        <w:t>devra l’enregistrer suivant son choix et suivre le traitement fiscal afférent.</w:t>
      </w:r>
    </w:p>
    <w:p w14:paraId="3DCC394F" w14:textId="77777777" w:rsidR="00712044" w:rsidRDefault="00712044" w:rsidP="005972C0">
      <w:pPr>
        <w:keepNext/>
        <w:pBdr>
          <w:top w:val="single" w:sz="8" w:space="1" w:color="auto"/>
          <w:left w:val="single" w:sz="8" w:space="4" w:color="auto"/>
          <w:bottom w:val="single" w:sz="8" w:space="1" w:color="auto"/>
          <w:right w:val="single" w:sz="8" w:space="4" w:color="auto"/>
        </w:pBdr>
        <w:tabs>
          <w:tab w:val="left" w:pos="176"/>
        </w:tabs>
        <w:autoSpaceDE w:val="0"/>
        <w:autoSpaceDN w:val="0"/>
        <w:adjustRightInd w:val="0"/>
        <w:spacing w:after="0" w:line="240" w:lineRule="auto"/>
        <w:jc w:val="both"/>
        <w:rPr>
          <w:rFonts w:cs="Arial"/>
        </w:rPr>
      </w:pPr>
    </w:p>
    <w:p w14:paraId="5EBF6D7B" w14:textId="77777777" w:rsidR="00937BC6" w:rsidRDefault="00937BC6" w:rsidP="00C2756C">
      <w:pPr>
        <w:keepNext/>
        <w:tabs>
          <w:tab w:val="left" w:pos="176"/>
        </w:tabs>
        <w:autoSpaceDE w:val="0"/>
        <w:autoSpaceDN w:val="0"/>
        <w:adjustRightInd w:val="0"/>
        <w:spacing w:after="0" w:line="240" w:lineRule="auto"/>
        <w:jc w:val="both"/>
        <w:rPr>
          <w:rFonts w:cs="Arial"/>
        </w:rPr>
      </w:pPr>
    </w:p>
    <w:p w14:paraId="70D7E318" w14:textId="77777777" w:rsidR="009502E8" w:rsidRPr="00937BC6" w:rsidRDefault="009502E8" w:rsidP="009502E8">
      <w:pPr>
        <w:keepNext/>
        <w:pBdr>
          <w:top w:val="single" w:sz="4" w:space="1" w:color="auto"/>
          <w:left w:val="single" w:sz="4" w:space="4" w:color="auto"/>
          <w:right w:val="single" w:sz="4" w:space="4" w:color="auto"/>
          <w:between w:val="single" w:sz="4" w:space="1" w:color="auto"/>
          <w:bar w:val="single" w:sz="4" w:color="auto"/>
        </w:pBdr>
        <w:shd w:val="clear" w:color="auto" w:fill="E47B12"/>
        <w:tabs>
          <w:tab w:val="left" w:pos="176"/>
        </w:tabs>
        <w:autoSpaceDE w:val="0"/>
        <w:autoSpaceDN w:val="0"/>
        <w:adjustRightInd w:val="0"/>
        <w:spacing w:after="0" w:line="240" w:lineRule="auto"/>
        <w:jc w:val="both"/>
        <w:rPr>
          <w:rFonts w:cs="Arial"/>
          <w:b/>
          <w:color w:val="FFFFFF" w:themeColor="background1"/>
        </w:rPr>
      </w:pPr>
      <w:r w:rsidRPr="00937BC6">
        <w:rPr>
          <w:rFonts w:cs="Arial"/>
          <w:b/>
          <w:color w:val="FFFFFF" w:themeColor="background1"/>
        </w:rPr>
        <w:t>Article 8 – Versem</w:t>
      </w:r>
      <w:r>
        <w:rPr>
          <w:rFonts w:cs="Arial"/>
          <w:b/>
          <w:color w:val="FFFFFF" w:themeColor="background1"/>
        </w:rPr>
        <w:t>ent et conditions d’attribution</w:t>
      </w:r>
      <w:r w:rsidRPr="00937BC6">
        <w:rPr>
          <w:rFonts w:cs="Arial"/>
          <w:b/>
          <w:color w:val="FFFFFF" w:themeColor="background1"/>
        </w:rPr>
        <w:t xml:space="preserve"> des prix</w:t>
      </w:r>
    </w:p>
    <w:p w14:paraId="253000A3" w14:textId="77777777" w:rsidR="009502E8" w:rsidRDefault="009502E8" w:rsidP="009502E8">
      <w:pPr>
        <w:pBdr>
          <w:top w:val="single" w:sz="8" w:space="1" w:color="auto"/>
          <w:left w:val="single" w:sz="8" w:space="4" w:color="auto"/>
          <w:bottom w:val="single" w:sz="8" w:space="1" w:color="auto"/>
          <w:right w:val="single" w:sz="8" w:space="4" w:color="auto"/>
        </w:pBdr>
        <w:spacing w:after="0" w:line="240" w:lineRule="auto"/>
        <w:jc w:val="both"/>
      </w:pPr>
    </w:p>
    <w:p w14:paraId="3D953CDD" w14:textId="77777777" w:rsidR="009502E8" w:rsidRDefault="009502E8" w:rsidP="009502E8">
      <w:pPr>
        <w:pBdr>
          <w:top w:val="single" w:sz="8" w:space="1" w:color="auto"/>
          <w:left w:val="single" w:sz="8" w:space="4" w:color="auto"/>
          <w:bottom w:val="single" w:sz="8" w:space="1" w:color="auto"/>
          <w:right w:val="single" w:sz="8" w:space="4" w:color="auto"/>
        </w:pBdr>
        <w:spacing w:after="0" w:line="240" w:lineRule="auto"/>
        <w:jc w:val="both"/>
      </w:pPr>
      <w:r>
        <w:t>L</w:t>
      </w:r>
      <w:r w:rsidRPr="005820FB">
        <w:t>es prix ne seront versés aux lauréats qu’une fois l’</w:t>
      </w:r>
      <w:r>
        <w:t xml:space="preserve">activité effectivement démarrée avec une structure juridique porteuse (immatriculation, </w:t>
      </w:r>
      <w:r w:rsidRPr="005820FB">
        <w:t>déclaration</w:t>
      </w:r>
      <w:r>
        <w:t>, publication au JO ou CAPE</w:t>
      </w:r>
      <w:r w:rsidRPr="005820FB">
        <w:t xml:space="preserve">, et démarrage d’activité effective). La création effective devra se faire </w:t>
      </w:r>
      <w:r w:rsidRPr="00D60081">
        <w:t xml:space="preserve">dans un délai d’un an maximum à compter de la date limite de remise des dossiers pour le Prix PEPITE </w:t>
      </w:r>
      <w:r w:rsidR="00A66192">
        <w:t>2024</w:t>
      </w:r>
      <w:r w:rsidRPr="00D60081">
        <w:t xml:space="preserve">, soit le </w:t>
      </w:r>
      <w:r w:rsidR="00A66192">
        <w:t>14</w:t>
      </w:r>
      <w:r w:rsidRPr="00D60081">
        <w:t xml:space="preserve"> juin </w:t>
      </w:r>
      <w:r w:rsidR="00A66192">
        <w:t>2024</w:t>
      </w:r>
      <w:r w:rsidRPr="00D60081">
        <w:t>.</w:t>
      </w:r>
    </w:p>
    <w:p w14:paraId="214CC759" w14:textId="77777777" w:rsidR="009502E8" w:rsidRDefault="009502E8" w:rsidP="00C2756C">
      <w:pPr>
        <w:keepNext/>
        <w:tabs>
          <w:tab w:val="left" w:pos="176"/>
        </w:tabs>
        <w:autoSpaceDE w:val="0"/>
        <w:autoSpaceDN w:val="0"/>
        <w:adjustRightInd w:val="0"/>
        <w:spacing w:after="0" w:line="240" w:lineRule="auto"/>
        <w:jc w:val="both"/>
        <w:rPr>
          <w:rFonts w:cs="Arial"/>
        </w:rPr>
      </w:pPr>
    </w:p>
    <w:p w14:paraId="19886BBD" w14:textId="77777777" w:rsidR="00B0441C" w:rsidRPr="00DA5502" w:rsidRDefault="00B0441C" w:rsidP="00CC68E4">
      <w:pPr>
        <w:keepNext/>
        <w:pBdr>
          <w:top w:val="single" w:sz="8" w:space="1" w:color="auto"/>
          <w:left w:val="single" w:sz="8" w:space="4" w:color="auto"/>
          <w:bottom w:val="single" w:sz="8" w:space="1" w:color="auto"/>
          <w:right w:val="single" w:sz="8" w:space="4" w:color="auto"/>
          <w:between w:val="single" w:sz="8" w:space="1" w:color="auto"/>
        </w:pBdr>
        <w:shd w:val="clear" w:color="auto" w:fill="E47B12"/>
        <w:spacing w:after="0" w:line="240" w:lineRule="auto"/>
        <w:jc w:val="both"/>
        <w:rPr>
          <w:b/>
          <w:color w:val="FFFFFF" w:themeColor="background1"/>
        </w:rPr>
      </w:pPr>
      <w:r w:rsidRPr="00DA5502">
        <w:rPr>
          <w:b/>
          <w:color w:val="FFFFFF" w:themeColor="background1"/>
        </w:rPr>
        <w:t xml:space="preserve">Article </w:t>
      </w:r>
      <w:r w:rsidR="005820FB" w:rsidRPr="00DA5502">
        <w:rPr>
          <w:b/>
          <w:color w:val="FFFFFF" w:themeColor="background1"/>
        </w:rPr>
        <w:t xml:space="preserve">9 </w:t>
      </w:r>
      <w:r w:rsidRPr="00DA5502">
        <w:rPr>
          <w:b/>
          <w:color w:val="FFFFFF" w:themeColor="background1"/>
        </w:rPr>
        <w:t>– Engagement des candidats et des lauréats</w:t>
      </w:r>
    </w:p>
    <w:p w14:paraId="2199F34D" w14:textId="77777777" w:rsidR="004F6DE1" w:rsidRDefault="004F6DE1" w:rsidP="00DA5502">
      <w:pPr>
        <w:keepNext/>
        <w:pBdr>
          <w:top w:val="single" w:sz="8" w:space="1" w:color="auto"/>
          <w:left w:val="single" w:sz="8" w:space="4" w:color="auto"/>
          <w:bottom w:val="single" w:sz="8" w:space="1" w:color="auto"/>
          <w:right w:val="single" w:sz="8" w:space="4" w:color="auto"/>
        </w:pBdr>
        <w:spacing w:after="0" w:line="240" w:lineRule="auto"/>
        <w:jc w:val="both"/>
      </w:pPr>
    </w:p>
    <w:p w14:paraId="2A1788F2" w14:textId="06D3AB0B" w:rsidR="004F6DE1" w:rsidRPr="00D579E0" w:rsidRDefault="004F6DE1" w:rsidP="004F6DE1">
      <w:pPr>
        <w:pBdr>
          <w:top w:val="single" w:sz="8" w:space="1" w:color="auto"/>
          <w:left w:val="single" w:sz="8" w:space="4" w:color="auto"/>
          <w:bottom w:val="single" w:sz="8" w:space="1" w:color="auto"/>
          <w:right w:val="single" w:sz="8" w:space="4" w:color="auto"/>
        </w:pBdr>
        <w:spacing w:after="0" w:line="240" w:lineRule="auto"/>
        <w:jc w:val="both"/>
      </w:pPr>
      <w:r w:rsidRPr="004F6DE1">
        <w:t>Les porteurs de projets et les lauréats au Prix</w:t>
      </w:r>
      <w:r w:rsidR="00CC68E4">
        <w:t xml:space="preserve"> </w:t>
      </w:r>
      <w:r w:rsidR="00CC68E4" w:rsidRPr="00D579E0">
        <w:t xml:space="preserve">Jeune Entrepreneur </w:t>
      </w:r>
      <w:r w:rsidR="00A66192">
        <w:t>2024</w:t>
      </w:r>
      <w:r w:rsidRPr="00D579E0">
        <w:t xml:space="preserve"> s’engagent à répondre à toute demande</w:t>
      </w:r>
      <w:r w:rsidR="00EE1882" w:rsidRPr="00D579E0">
        <w:t xml:space="preserve"> </w:t>
      </w:r>
      <w:r w:rsidRPr="00D579E0">
        <w:t>d’informations de la part du ministère de l’Enseignement supérieur, de la Recherche</w:t>
      </w:r>
      <w:r w:rsidR="00EE1882" w:rsidRPr="00D579E0">
        <w:t xml:space="preserve"> </w:t>
      </w:r>
      <w:r w:rsidRPr="00D579E0">
        <w:t>et de l’Innovation, de</w:t>
      </w:r>
      <w:r w:rsidR="00CC68E4" w:rsidRPr="00D579E0">
        <w:t xml:space="preserve"> Bpifrance</w:t>
      </w:r>
      <w:r w:rsidRPr="00D579E0">
        <w:t>, d</w:t>
      </w:r>
      <w:r w:rsidR="001F243D">
        <w:t>u réseau</w:t>
      </w:r>
      <w:r w:rsidRPr="00D579E0">
        <w:t xml:space="preserve"> Pépite France et des PEPITE.</w:t>
      </w:r>
    </w:p>
    <w:p w14:paraId="63ED79B0" w14:textId="77777777" w:rsidR="004F6DE1" w:rsidRPr="00D579E0" w:rsidRDefault="004F6DE1" w:rsidP="004F6DE1">
      <w:pPr>
        <w:pBdr>
          <w:top w:val="single" w:sz="8" w:space="1" w:color="auto"/>
          <w:left w:val="single" w:sz="8" w:space="4" w:color="auto"/>
          <w:bottom w:val="single" w:sz="8" w:space="1" w:color="auto"/>
          <w:right w:val="single" w:sz="8" w:space="4" w:color="auto"/>
        </w:pBdr>
        <w:spacing w:after="0" w:line="240" w:lineRule="auto"/>
        <w:jc w:val="both"/>
      </w:pPr>
    </w:p>
    <w:p w14:paraId="2862439C" w14:textId="77777777" w:rsidR="004F6DE1" w:rsidRPr="004F6DE1" w:rsidRDefault="004F6DE1" w:rsidP="004F6DE1">
      <w:pPr>
        <w:pBdr>
          <w:top w:val="single" w:sz="8" w:space="1" w:color="auto"/>
          <w:left w:val="single" w:sz="8" w:space="4" w:color="auto"/>
          <w:bottom w:val="single" w:sz="8" w:space="1" w:color="auto"/>
          <w:right w:val="single" w:sz="8" w:space="4" w:color="auto"/>
        </w:pBdr>
        <w:spacing w:after="0" w:line="240" w:lineRule="auto"/>
        <w:jc w:val="both"/>
      </w:pPr>
      <w:r w:rsidRPr="00D579E0">
        <w:t>Les lauréats du Prix</w:t>
      </w:r>
      <w:r w:rsidR="00CC68E4" w:rsidRPr="00D579E0">
        <w:t xml:space="preserve"> Jeune Entrepreneur </w:t>
      </w:r>
      <w:r w:rsidR="00A66192">
        <w:t>2024</w:t>
      </w:r>
      <w:r w:rsidRPr="00D579E0">
        <w:t xml:space="preserve"> s’engagent à :</w:t>
      </w:r>
    </w:p>
    <w:p w14:paraId="5CC87603" w14:textId="77777777" w:rsidR="00EE1882" w:rsidRDefault="00EE1882" w:rsidP="004F6DE1">
      <w:pPr>
        <w:pBdr>
          <w:top w:val="single" w:sz="8" w:space="1" w:color="auto"/>
          <w:left w:val="single" w:sz="8" w:space="4" w:color="auto"/>
          <w:bottom w:val="single" w:sz="8" w:space="1" w:color="auto"/>
          <w:right w:val="single" w:sz="8" w:space="4" w:color="auto"/>
        </w:pBdr>
        <w:spacing w:after="0" w:line="240" w:lineRule="auto"/>
        <w:jc w:val="both"/>
      </w:pPr>
    </w:p>
    <w:p w14:paraId="11642FBA" w14:textId="77777777" w:rsidR="004F6DE1" w:rsidRPr="004F6DE1" w:rsidRDefault="004F6DE1" w:rsidP="004F6DE1">
      <w:pPr>
        <w:pBdr>
          <w:top w:val="single" w:sz="8" w:space="1" w:color="auto"/>
          <w:left w:val="single" w:sz="8" w:space="4" w:color="auto"/>
          <w:bottom w:val="single" w:sz="8" w:space="1" w:color="auto"/>
          <w:right w:val="single" w:sz="8" w:space="4" w:color="auto"/>
        </w:pBdr>
        <w:spacing w:after="0" w:line="240" w:lineRule="auto"/>
        <w:jc w:val="both"/>
      </w:pPr>
      <w:r w:rsidRPr="004F6DE1">
        <w:t>• s’investir personnellement de façon active dans l’aboutissement de leur projet</w:t>
      </w:r>
      <w:r>
        <w:t xml:space="preserve"> </w:t>
      </w:r>
      <w:r w:rsidRPr="004F6DE1">
        <w:t>en vue de créer leur entreprise sur le territoire français ;</w:t>
      </w:r>
    </w:p>
    <w:p w14:paraId="4B87B5DB" w14:textId="77777777" w:rsidR="00EE1882" w:rsidRDefault="00EE1882" w:rsidP="004F6DE1">
      <w:pPr>
        <w:pBdr>
          <w:top w:val="single" w:sz="8" w:space="1" w:color="auto"/>
          <w:left w:val="single" w:sz="8" w:space="4" w:color="auto"/>
          <w:bottom w:val="single" w:sz="8" w:space="1" w:color="auto"/>
          <w:right w:val="single" w:sz="8" w:space="4" w:color="auto"/>
        </w:pBdr>
        <w:spacing w:after="0" w:line="240" w:lineRule="auto"/>
        <w:jc w:val="both"/>
      </w:pPr>
    </w:p>
    <w:p w14:paraId="305870BF" w14:textId="77777777" w:rsidR="004F6DE1" w:rsidRPr="004F6DE1" w:rsidRDefault="004F6DE1" w:rsidP="004F6DE1">
      <w:pPr>
        <w:pBdr>
          <w:top w:val="single" w:sz="8" w:space="1" w:color="auto"/>
          <w:left w:val="single" w:sz="8" w:space="4" w:color="auto"/>
          <w:bottom w:val="single" w:sz="8" w:space="1" w:color="auto"/>
          <w:right w:val="single" w:sz="8" w:space="4" w:color="auto"/>
        </w:pBdr>
        <w:spacing w:after="0" w:line="240" w:lineRule="auto"/>
        <w:jc w:val="both"/>
      </w:pPr>
      <w:r w:rsidRPr="004F6DE1">
        <w:t>• dans le cas d’un projet reposant sur une innovation technologique, prendre les</w:t>
      </w:r>
      <w:r>
        <w:t xml:space="preserve"> </w:t>
      </w:r>
      <w:r w:rsidRPr="004F6DE1">
        <w:t>dispositions les plus appropriées en matière de protection de droits de propriété</w:t>
      </w:r>
      <w:r>
        <w:t xml:space="preserve"> </w:t>
      </w:r>
      <w:r w:rsidRPr="004F6DE1">
        <w:t>intellectuelle, entretenir les brevets pris à l‘aide de financements publics et,</w:t>
      </w:r>
      <w:r>
        <w:t xml:space="preserve"> </w:t>
      </w:r>
      <w:r w:rsidRPr="004F6DE1">
        <w:t>en cas contraire, informer en temps utile de leurs intentions le ministère de</w:t>
      </w:r>
      <w:r>
        <w:t xml:space="preserve"> </w:t>
      </w:r>
      <w:r w:rsidRPr="004F6DE1">
        <w:t>l’Enseignement supérieur, de la Recherche et de l’Innovation ;</w:t>
      </w:r>
    </w:p>
    <w:p w14:paraId="4BEA0F3A" w14:textId="77777777" w:rsidR="00EE1882" w:rsidRPr="008004CC" w:rsidRDefault="00EE1882" w:rsidP="008004CC">
      <w:pPr>
        <w:pBdr>
          <w:top w:val="single" w:sz="8" w:space="1" w:color="auto"/>
          <w:left w:val="single" w:sz="8" w:space="4" w:color="auto"/>
          <w:bottom w:val="single" w:sz="8" w:space="1" w:color="auto"/>
          <w:right w:val="single" w:sz="8" w:space="4" w:color="auto"/>
        </w:pBdr>
        <w:spacing w:after="0" w:line="240" w:lineRule="auto"/>
        <w:ind w:firstLine="708"/>
        <w:jc w:val="both"/>
        <w:rPr>
          <w:sz w:val="16"/>
          <w:szCs w:val="16"/>
        </w:rPr>
      </w:pPr>
    </w:p>
    <w:p w14:paraId="6D56F49E" w14:textId="49B4B56F" w:rsidR="00DA6395" w:rsidRDefault="004F6DE1" w:rsidP="004F6DE1">
      <w:pPr>
        <w:pBdr>
          <w:top w:val="single" w:sz="8" w:space="1" w:color="auto"/>
          <w:left w:val="single" w:sz="8" w:space="4" w:color="auto"/>
          <w:bottom w:val="single" w:sz="8" w:space="1" w:color="auto"/>
          <w:right w:val="single" w:sz="8" w:space="4" w:color="auto"/>
        </w:pBdr>
        <w:spacing w:after="0" w:line="240" w:lineRule="auto"/>
        <w:jc w:val="both"/>
      </w:pPr>
      <w:r w:rsidRPr="004F6DE1">
        <w:t xml:space="preserve">• participer à des opérations de promotion à la demande du </w:t>
      </w:r>
      <w:r w:rsidR="00723D29">
        <w:t>M</w:t>
      </w:r>
      <w:r w:rsidRPr="004F6DE1">
        <w:t>inistère de</w:t>
      </w:r>
      <w:r>
        <w:t xml:space="preserve"> </w:t>
      </w:r>
      <w:r w:rsidRPr="004F6DE1">
        <w:t>l’Enseignement supérieur</w:t>
      </w:r>
      <w:r w:rsidR="0035187C">
        <w:t xml:space="preserve"> et </w:t>
      </w:r>
      <w:r w:rsidRPr="004F6DE1">
        <w:t>de la Recherche ;</w:t>
      </w:r>
    </w:p>
    <w:p w14:paraId="3BF3355A" w14:textId="77777777" w:rsidR="00EE1882" w:rsidRPr="008004CC" w:rsidRDefault="00EE1882" w:rsidP="004F6DE1">
      <w:pPr>
        <w:pBdr>
          <w:top w:val="single" w:sz="8" w:space="1" w:color="auto"/>
          <w:left w:val="single" w:sz="8" w:space="4" w:color="auto"/>
          <w:bottom w:val="single" w:sz="8" w:space="1" w:color="auto"/>
          <w:right w:val="single" w:sz="8" w:space="4" w:color="auto"/>
        </w:pBdr>
        <w:spacing w:after="0" w:line="240" w:lineRule="auto"/>
        <w:jc w:val="both"/>
        <w:rPr>
          <w:sz w:val="16"/>
          <w:szCs w:val="16"/>
        </w:rPr>
      </w:pPr>
    </w:p>
    <w:p w14:paraId="7C52A385" w14:textId="08B91340" w:rsidR="004F6DE1" w:rsidRPr="004F6DE1" w:rsidRDefault="004F6DE1" w:rsidP="004F6DE1">
      <w:pPr>
        <w:pBdr>
          <w:top w:val="single" w:sz="8" w:space="1" w:color="auto"/>
          <w:left w:val="single" w:sz="8" w:space="4" w:color="auto"/>
          <w:bottom w:val="single" w:sz="8" w:space="1" w:color="auto"/>
          <w:right w:val="single" w:sz="8" w:space="4" w:color="auto"/>
        </w:pBdr>
        <w:spacing w:after="0" w:line="240" w:lineRule="auto"/>
        <w:jc w:val="both"/>
      </w:pPr>
      <w:r w:rsidRPr="004F6DE1">
        <w:t>• mentionner, à minima durant 2 ans, dans toute communication ou déclaration,</w:t>
      </w:r>
      <w:r>
        <w:t xml:space="preserve"> </w:t>
      </w:r>
      <w:r w:rsidRPr="004F6DE1">
        <w:t>être lauréat</w:t>
      </w:r>
      <w:r w:rsidR="009502E8">
        <w:t>s</w:t>
      </w:r>
      <w:r w:rsidR="00CC68E4">
        <w:t xml:space="preserve"> du Prix Jeune Entrepreneur </w:t>
      </w:r>
      <w:r w:rsidR="00A66192">
        <w:t>2024</w:t>
      </w:r>
      <w:r w:rsidR="00CC68E4">
        <w:t xml:space="preserve"> ou du Prix PEPITE </w:t>
      </w:r>
      <w:r w:rsidRPr="004F6DE1">
        <w:t xml:space="preserve">et qu’à ce titre, </w:t>
      </w:r>
      <w:r w:rsidR="009502E8" w:rsidRPr="009502E8">
        <w:t>ils</w:t>
      </w:r>
      <w:r w:rsidRPr="004F6DE1">
        <w:t xml:space="preserve"> bénéficient d’un soutien du</w:t>
      </w:r>
      <w:r>
        <w:t xml:space="preserve"> </w:t>
      </w:r>
      <w:r w:rsidR="00723D29">
        <w:t>M</w:t>
      </w:r>
      <w:r w:rsidRPr="004F6DE1">
        <w:t>inistère de l’Enseignement supérieur</w:t>
      </w:r>
      <w:r w:rsidR="0035187C">
        <w:t xml:space="preserve"> et</w:t>
      </w:r>
      <w:r w:rsidRPr="004F6DE1">
        <w:t xml:space="preserve"> de la Recherche</w:t>
      </w:r>
      <w:r w:rsidR="001F243D">
        <w:t xml:space="preserve"> </w:t>
      </w:r>
      <w:r w:rsidRPr="004F6DE1">
        <w:t>;</w:t>
      </w:r>
    </w:p>
    <w:p w14:paraId="09581FC1" w14:textId="77777777" w:rsidR="00EE1882" w:rsidRPr="008004CC" w:rsidRDefault="00EE1882" w:rsidP="004F6DE1">
      <w:pPr>
        <w:pBdr>
          <w:top w:val="single" w:sz="8" w:space="1" w:color="auto"/>
          <w:left w:val="single" w:sz="8" w:space="4" w:color="auto"/>
          <w:bottom w:val="single" w:sz="8" w:space="1" w:color="auto"/>
          <w:right w:val="single" w:sz="8" w:space="4" w:color="auto"/>
        </w:pBdr>
        <w:spacing w:after="0" w:line="240" w:lineRule="auto"/>
        <w:jc w:val="both"/>
        <w:rPr>
          <w:sz w:val="16"/>
          <w:szCs w:val="16"/>
        </w:rPr>
      </w:pPr>
    </w:p>
    <w:p w14:paraId="14C6DB19" w14:textId="7D0BEDC8" w:rsidR="009502E8" w:rsidRPr="004F6DE1" w:rsidRDefault="004F6DE1" w:rsidP="009502E8">
      <w:pPr>
        <w:pBdr>
          <w:top w:val="single" w:sz="8" w:space="1" w:color="auto"/>
          <w:left w:val="single" w:sz="8" w:space="4" w:color="auto"/>
          <w:bottom w:val="single" w:sz="8" w:space="1" w:color="auto"/>
          <w:right w:val="single" w:sz="8" w:space="4" w:color="auto"/>
        </w:pBdr>
        <w:spacing w:after="0" w:line="240" w:lineRule="auto"/>
        <w:jc w:val="both"/>
      </w:pPr>
      <w:r w:rsidRPr="004F6DE1">
        <w:t xml:space="preserve">• donner à la demande du </w:t>
      </w:r>
      <w:r w:rsidR="00723D29">
        <w:t>M</w:t>
      </w:r>
      <w:r w:rsidRPr="004F6DE1">
        <w:t>inistère de l’Enseignement supérieur</w:t>
      </w:r>
      <w:r w:rsidR="0035187C">
        <w:t xml:space="preserve"> et</w:t>
      </w:r>
      <w:r w:rsidRPr="004F6DE1">
        <w:t xml:space="preserve"> de la Recherche</w:t>
      </w:r>
      <w:r w:rsidR="0035187C">
        <w:t>,</w:t>
      </w:r>
      <w:r>
        <w:t xml:space="preserve"> </w:t>
      </w:r>
      <w:r w:rsidR="00A03164">
        <w:t xml:space="preserve">ou de Pépite </w:t>
      </w:r>
      <w:proofErr w:type="spellStart"/>
      <w:r w:rsidR="00A03164">
        <w:t>oZer</w:t>
      </w:r>
      <w:proofErr w:type="spellEnd"/>
      <w:r w:rsidR="0035187C">
        <w:t>,</w:t>
      </w:r>
      <w:r w:rsidR="00723D29">
        <w:t xml:space="preserve"> </w:t>
      </w:r>
      <w:r w:rsidRPr="004F6DE1">
        <w:t>toute information sur</w:t>
      </w:r>
      <w:r>
        <w:t xml:space="preserve"> </w:t>
      </w:r>
      <w:r w:rsidRPr="004F6DE1">
        <w:t xml:space="preserve">le </w:t>
      </w:r>
      <w:r w:rsidR="009502E8" w:rsidRPr="004F6DE1">
        <w:t>devenir</w:t>
      </w:r>
      <w:r w:rsidRPr="004F6DE1">
        <w:t xml:space="preserve"> de leur projet de création ;</w:t>
      </w:r>
    </w:p>
    <w:p w14:paraId="2BD01976" w14:textId="77777777" w:rsidR="00EE1882" w:rsidRPr="008004CC" w:rsidRDefault="008004CC" w:rsidP="008004CC">
      <w:pPr>
        <w:pBdr>
          <w:top w:val="single" w:sz="8" w:space="1" w:color="auto"/>
          <w:left w:val="single" w:sz="8" w:space="4" w:color="auto"/>
          <w:bottom w:val="single" w:sz="8" w:space="1" w:color="auto"/>
          <w:right w:val="single" w:sz="8" w:space="4" w:color="auto"/>
        </w:pBdr>
        <w:tabs>
          <w:tab w:val="left" w:pos="1108"/>
        </w:tabs>
        <w:spacing w:after="0" w:line="240" w:lineRule="auto"/>
        <w:jc w:val="both"/>
        <w:rPr>
          <w:sz w:val="16"/>
          <w:szCs w:val="16"/>
        </w:rPr>
      </w:pPr>
      <w:r>
        <w:tab/>
      </w:r>
    </w:p>
    <w:p w14:paraId="696D935D" w14:textId="77777777" w:rsidR="004F6DE1" w:rsidRPr="004F6DE1" w:rsidRDefault="004F6DE1" w:rsidP="004F6DE1">
      <w:pPr>
        <w:pBdr>
          <w:top w:val="single" w:sz="8" w:space="1" w:color="auto"/>
          <w:left w:val="single" w:sz="8" w:space="4" w:color="auto"/>
          <w:bottom w:val="single" w:sz="8" w:space="1" w:color="auto"/>
          <w:right w:val="single" w:sz="8" w:space="4" w:color="auto"/>
        </w:pBdr>
        <w:spacing w:after="0" w:line="240" w:lineRule="auto"/>
        <w:jc w:val="both"/>
      </w:pPr>
      <w:r w:rsidRPr="004F6DE1">
        <w:lastRenderedPageBreak/>
        <w:t>• répondre chaque année au questionnaire concernant les données de l’entreprise</w:t>
      </w:r>
      <w:r>
        <w:t xml:space="preserve"> </w:t>
      </w:r>
      <w:r w:rsidRPr="004F6DE1">
        <w:t>créée, sur une période de cinq (5) exercices suivant l’année d’obtention du Prix ;</w:t>
      </w:r>
    </w:p>
    <w:p w14:paraId="2BBB4C46" w14:textId="77777777" w:rsidR="00EE1882" w:rsidRPr="008004CC" w:rsidRDefault="00EE1882" w:rsidP="004F6DE1">
      <w:pPr>
        <w:pBdr>
          <w:top w:val="single" w:sz="8" w:space="1" w:color="auto"/>
          <w:left w:val="single" w:sz="8" w:space="4" w:color="auto"/>
          <w:bottom w:val="single" w:sz="8" w:space="1" w:color="auto"/>
          <w:right w:val="single" w:sz="8" w:space="4" w:color="auto"/>
        </w:pBdr>
        <w:spacing w:after="0" w:line="240" w:lineRule="auto"/>
        <w:jc w:val="both"/>
        <w:rPr>
          <w:sz w:val="16"/>
          <w:szCs w:val="16"/>
        </w:rPr>
      </w:pPr>
    </w:p>
    <w:p w14:paraId="4B69EC13" w14:textId="7D799CA1" w:rsidR="004F6DE1" w:rsidRPr="004F6DE1" w:rsidRDefault="004F6DE1" w:rsidP="004F6DE1">
      <w:pPr>
        <w:pBdr>
          <w:top w:val="single" w:sz="8" w:space="1" w:color="auto"/>
          <w:left w:val="single" w:sz="8" w:space="4" w:color="auto"/>
          <w:bottom w:val="single" w:sz="8" w:space="1" w:color="auto"/>
          <w:right w:val="single" w:sz="8" w:space="4" w:color="auto"/>
        </w:pBdr>
        <w:spacing w:after="0" w:line="240" w:lineRule="auto"/>
        <w:jc w:val="both"/>
      </w:pPr>
      <w:r w:rsidRPr="004F6DE1">
        <w:t>• en cas de rachat de l’entreprise créée par le lauréat ou par une autre personne de</w:t>
      </w:r>
      <w:r>
        <w:t xml:space="preserve"> </w:t>
      </w:r>
      <w:r w:rsidRPr="004F6DE1">
        <w:t xml:space="preserve">l’équipe, en informer le </w:t>
      </w:r>
      <w:r w:rsidR="00723D29">
        <w:t>M</w:t>
      </w:r>
      <w:r w:rsidRPr="004F6DE1">
        <w:t>inistère de l’Enseignement supérieur</w:t>
      </w:r>
      <w:r w:rsidR="0035187C">
        <w:t xml:space="preserve"> et </w:t>
      </w:r>
      <w:r w:rsidRPr="004F6DE1">
        <w:t>de la Recherche</w:t>
      </w:r>
      <w:r w:rsidR="000315B8">
        <w:t xml:space="preserve">, </w:t>
      </w:r>
      <w:r w:rsidR="00A03164">
        <w:t>Pépite oZer</w:t>
      </w:r>
      <w:r w:rsidRPr="004F6DE1">
        <w:t>, et</w:t>
      </w:r>
      <w:r>
        <w:t xml:space="preserve"> </w:t>
      </w:r>
      <w:r w:rsidRPr="004F6DE1">
        <w:t>communiquer le nom de l’entreprise acquéreuse ;</w:t>
      </w:r>
    </w:p>
    <w:p w14:paraId="39927C27" w14:textId="77777777" w:rsidR="00EE1882" w:rsidRPr="008004CC" w:rsidRDefault="00EE1882" w:rsidP="004F6DE1">
      <w:pPr>
        <w:pBdr>
          <w:top w:val="single" w:sz="8" w:space="1" w:color="auto"/>
          <w:left w:val="single" w:sz="8" w:space="4" w:color="auto"/>
          <w:bottom w:val="single" w:sz="8" w:space="1" w:color="auto"/>
          <w:right w:val="single" w:sz="8" w:space="4" w:color="auto"/>
        </w:pBdr>
        <w:spacing w:after="0" w:line="240" w:lineRule="auto"/>
        <w:jc w:val="both"/>
        <w:rPr>
          <w:sz w:val="16"/>
          <w:szCs w:val="16"/>
        </w:rPr>
      </w:pPr>
    </w:p>
    <w:p w14:paraId="43B1C98C" w14:textId="771B93EB" w:rsidR="00EE1882" w:rsidRDefault="004F6DE1" w:rsidP="004F6DE1">
      <w:pPr>
        <w:pBdr>
          <w:top w:val="single" w:sz="8" w:space="1" w:color="auto"/>
          <w:left w:val="single" w:sz="8" w:space="4" w:color="auto"/>
          <w:bottom w:val="single" w:sz="8" w:space="1" w:color="auto"/>
          <w:right w:val="single" w:sz="8" w:space="4" w:color="auto"/>
        </w:pBdr>
        <w:spacing w:after="0" w:line="240" w:lineRule="auto"/>
        <w:jc w:val="both"/>
      </w:pPr>
      <w:r w:rsidRPr="004F6DE1">
        <w:t xml:space="preserve">• en cas d’abandon du projet, adresser un courrier </w:t>
      </w:r>
      <w:r w:rsidR="00A03164">
        <w:t xml:space="preserve">à Pépite oZer et </w:t>
      </w:r>
      <w:r w:rsidRPr="004F6DE1">
        <w:t>au ministère de</w:t>
      </w:r>
      <w:r>
        <w:t xml:space="preserve"> </w:t>
      </w:r>
      <w:r w:rsidRPr="004F6DE1">
        <w:t>l’Enseignement supérieur</w:t>
      </w:r>
      <w:r w:rsidR="0035187C">
        <w:t xml:space="preserve"> et</w:t>
      </w:r>
      <w:r w:rsidRPr="004F6DE1">
        <w:t xml:space="preserve"> de la Recherche, indiquant explicitement renoncer au soutien financier en tant</w:t>
      </w:r>
      <w:r>
        <w:t xml:space="preserve"> </w:t>
      </w:r>
      <w:r w:rsidRPr="004F6DE1">
        <w:t>que lauréat du Prix.</w:t>
      </w:r>
    </w:p>
    <w:p w14:paraId="168DD07C" w14:textId="77777777" w:rsidR="00C6483D" w:rsidRDefault="00C6483D" w:rsidP="004F6DE1">
      <w:pPr>
        <w:pBdr>
          <w:top w:val="single" w:sz="8" w:space="1" w:color="auto"/>
          <w:left w:val="single" w:sz="8" w:space="4" w:color="auto"/>
          <w:bottom w:val="single" w:sz="8" w:space="1" w:color="auto"/>
          <w:right w:val="single" w:sz="8" w:space="4" w:color="auto"/>
        </w:pBdr>
        <w:spacing w:after="0" w:line="240" w:lineRule="auto"/>
        <w:jc w:val="both"/>
      </w:pPr>
    </w:p>
    <w:p w14:paraId="5983E99B" w14:textId="77777777" w:rsidR="00DA6395" w:rsidRDefault="00DA6395" w:rsidP="000315B8">
      <w:pPr>
        <w:spacing w:after="0" w:line="240" w:lineRule="auto"/>
        <w:jc w:val="both"/>
      </w:pPr>
    </w:p>
    <w:p w14:paraId="34A5C0DE" w14:textId="77777777" w:rsidR="00DA6395" w:rsidRPr="00DA5502" w:rsidRDefault="009732F9" w:rsidP="0075494F">
      <w:pPr>
        <w:pBdr>
          <w:top w:val="single" w:sz="4" w:space="1" w:color="auto"/>
          <w:left w:val="single" w:sz="4" w:space="4" w:color="auto"/>
          <w:right w:val="single" w:sz="4" w:space="4" w:color="auto"/>
          <w:between w:val="single" w:sz="4" w:space="1" w:color="auto"/>
          <w:bar w:val="single" w:sz="4" w:color="auto"/>
        </w:pBdr>
        <w:shd w:val="clear" w:color="auto" w:fill="E47B12"/>
        <w:spacing w:after="0" w:line="240" w:lineRule="auto"/>
        <w:jc w:val="both"/>
        <w:rPr>
          <w:b/>
          <w:color w:val="FFFFFF" w:themeColor="background1"/>
        </w:rPr>
      </w:pPr>
      <w:r w:rsidRPr="00DA5502">
        <w:rPr>
          <w:b/>
          <w:color w:val="FFFFFF" w:themeColor="background1"/>
        </w:rPr>
        <w:t>Article 10</w:t>
      </w:r>
      <w:r w:rsidR="00DA6395" w:rsidRPr="00DA5502">
        <w:rPr>
          <w:b/>
          <w:color w:val="FFFFFF" w:themeColor="background1"/>
        </w:rPr>
        <w:t xml:space="preserve"> – Information et communication</w:t>
      </w:r>
    </w:p>
    <w:p w14:paraId="55E4CB28" w14:textId="77777777" w:rsidR="004F6DE1" w:rsidRDefault="004F6DE1" w:rsidP="00DA5502">
      <w:pPr>
        <w:pBdr>
          <w:top w:val="single" w:sz="8" w:space="1" w:color="auto"/>
          <w:left w:val="single" w:sz="8" w:space="4" w:color="auto"/>
          <w:bottom w:val="single" w:sz="8" w:space="1" w:color="auto"/>
          <w:right w:val="single" w:sz="8" w:space="4" w:color="auto"/>
        </w:pBdr>
        <w:spacing w:after="0" w:line="240" w:lineRule="auto"/>
        <w:jc w:val="both"/>
      </w:pPr>
    </w:p>
    <w:p w14:paraId="45529473" w14:textId="04EB36B2" w:rsidR="00DA6395" w:rsidRDefault="00DA6395" w:rsidP="00AF7B61">
      <w:pPr>
        <w:pBdr>
          <w:top w:val="single" w:sz="8" w:space="1" w:color="auto"/>
          <w:left w:val="single" w:sz="8" w:space="4" w:color="auto"/>
          <w:bottom w:val="single" w:sz="8" w:space="1" w:color="auto"/>
          <w:right w:val="single" w:sz="8" w:space="4" w:color="auto"/>
        </w:pBdr>
        <w:spacing w:after="0" w:line="240" w:lineRule="auto"/>
        <w:jc w:val="both"/>
      </w:pPr>
      <w:r w:rsidRPr="00DA6395">
        <w:t>Les candidats et les lauréats autorisent</w:t>
      </w:r>
      <w:r w:rsidR="006175B6">
        <w:t xml:space="preserve"> </w:t>
      </w:r>
      <w:r w:rsidR="00C16A2C" w:rsidRPr="00C16A2C">
        <w:t xml:space="preserve">le </w:t>
      </w:r>
      <w:r w:rsidR="005708CA">
        <w:t>M</w:t>
      </w:r>
      <w:r w:rsidR="00C16A2C" w:rsidRPr="00C16A2C">
        <w:t>inistère de l’</w:t>
      </w:r>
      <w:r w:rsidR="005708CA">
        <w:t>E</w:t>
      </w:r>
      <w:r w:rsidR="00C16A2C" w:rsidRPr="00C16A2C">
        <w:t xml:space="preserve">nseignement </w:t>
      </w:r>
      <w:r w:rsidR="005708CA">
        <w:t>S</w:t>
      </w:r>
      <w:r w:rsidR="00C16A2C" w:rsidRPr="00C16A2C">
        <w:t>upérieur</w:t>
      </w:r>
      <w:r w:rsidR="0035187C">
        <w:t xml:space="preserve"> et</w:t>
      </w:r>
      <w:r w:rsidR="00C16A2C" w:rsidRPr="00C16A2C">
        <w:t xml:space="preserve"> de la Recherche et</w:t>
      </w:r>
      <w:r w:rsidR="00C16A2C">
        <w:t xml:space="preserve"> </w:t>
      </w:r>
      <w:r w:rsidR="00964AD4">
        <w:t xml:space="preserve">Pépite oZer </w:t>
      </w:r>
      <w:r w:rsidRPr="00DA6395">
        <w:t xml:space="preserve">à publier leur nom, prénom et adresse électronique, les coordonnées complètes de leur entreprise et la description non confidentielle de leur projet indiquée sur la </w:t>
      </w:r>
      <w:r w:rsidRPr="00712044">
        <w:t xml:space="preserve">fiche de </w:t>
      </w:r>
      <w:r w:rsidR="00712044">
        <w:t>renseignements</w:t>
      </w:r>
      <w:r w:rsidRPr="00DA6395">
        <w:t>, dans le cadre des actions d'information et de communication liées</w:t>
      </w:r>
      <w:r w:rsidR="00964AD4">
        <w:t xml:space="preserve"> </w:t>
      </w:r>
      <w:r w:rsidR="00964AD4" w:rsidRPr="000315B8">
        <w:t>au</w:t>
      </w:r>
      <w:r w:rsidRPr="000315B8">
        <w:t xml:space="preserve"> </w:t>
      </w:r>
      <w:r w:rsidR="000315B8" w:rsidRPr="000315B8">
        <w:t xml:space="preserve">Prix du Jeune Entrepreneur </w:t>
      </w:r>
      <w:r w:rsidR="00A66192">
        <w:t>2024</w:t>
      </w:r>
      <w:r w:rsidR="00C16A2C">
        <w:t xml:space="preserve"> et au Prix PEPITE </w:t>
      </w:r>
      <w:r w:rsidR="00A66192">
        <w:t>2024</w:t>
      </w:r>
      <w:r w:rsidRPr="00DA6395">
        <w:t xml:space="preserve">, y compris sur </w:t>
      </w:r>
      <w:r w:rsidR="00964AD4">
        <w:t xml:space="preserve">les réseaux sociaux et les sites internet : </w:t>
      </w:r>
      <w:hyperlink r:id="rId13" w:history="1">
        <w:r w:rsidR="00964AD4" w:rsidRPr="00B803C9">
          <w:rPr>
            <w:rStyle w:val="Lienhypertexte"/>
          </w:rPr>
          <w:t>http://www.ozer-entrepreneuriat.fr/</w:t>
        </w:r>
      </w:hyperlink>
      <w:r w:rsidR="00964AD4">
        <w:t xml:space="preserve"> et </w:t>
      </w:r>
      <w:hyperlink r:id="rId14" w:history="1">
        <w:r w:rsidR="000315B8" w:rsidRPr="00CC715F">
          <w:rPr>
            <w:rStyle w:val="Lienhypertexte"/>
          </w:rPr>
          <w:t>https://www.univ-grenoble-alpes.fr/</w:t>
        </w:r>
      </w:hyperlink>
      <w:r w:rsidR="000315B8">
        <w:t xml:space="preserve">. </w:t>
      </w:r>
      <w:r w:rsidR="00AF7B61">
        <w:br/>
      </w:r>
    </w:p>
    <w:p w14:paraId="0C15CE3B" w14:textId="77777777" w:rsidR="00097501" w:rsidRDefault="00DA6395" w:rsidP="00AF7B61">
      <w:pPr>
        <w:pBdr>
          <w:top w:val="single" w:sz="8" w:space="1" w:color="auto"/>
          <w:left w:val="single" w:sz="8" w:space="4" w:color="auto"/>
          <w:bottom w:val="single" w:sz="8" w:space="1" w:color="auto"/>
          <w:right w:val="single" w:sz="8" w:space="4" w:color="auto"/>
        </w:pBdr>
        <w:spacing w:line="240" w:lineRule="auto"/>
        <w:jc w:val="both"/>
      </w:pPr>
      <w:r w:rsidRPr="00DA6395">
        <w:t>Ces informations font l’objet d’un traitement informatique dans le respect de la loi</w:t>
      </w:r>
      <w:r w:rsidR="00723D29" w:rsidRPr="00DA6395">
        <w:t xml:space="preserve"> « informatique</w:t>
      </w:r>
      <w:r w:rsidRPr="00DA6395">
        <w:t xml:space="preserve"> et libertés</w:t>
      </w:r>
      <w:r w:rsidR="00723D29">
        <w:t xml:space="preserve"> </w:t>
      </w:r>
      <w:r w:rsidRPr="00DA6395">
        <w:t xml:space="preserve">» du 6 janvier 1978 modifiée en 2004 à des fins de gestion et suivi du Prix. Les candidats disposent d’un droit d’accès, de rectification et de suppression des données les concernant en écrivant </w:t>
      </w:r>
      <w:r w:rsidR="006175B6">
        <w:t>à</w:t>
      </w:r>
      <w:r w:rsidR="0080453C">
        <w:t xml:space="preserve"> Pépite oZer à </w:t>
      </w:r>
      <w:r w:rsidR="00395D52">
        <w:t>entrepreneuriat@univ-grenoble-alpes.fr</w:t>
      </w:r>
      <w:r w:rsidRPr="00DA6395">
        <w:t>. Les candidats peuvent également, pour des motifs légitimes, s’opposer au traitement des données les concernant.</w:t>
      </w:r>
      <w:r w:rsidR="00C6483D">
        <w:br/>
      </w:r>
    </w:p>
    <w:p w14:paraId="3B9567BA" w14:textId="77777777" w:rsidR="00E973B7" w:rsidRDefault="00E973B7" w:rsidP="005708CA">
      <w:pPr>
        <w:tabs>
          <w:tab w:val="left" w:pos="3157"/>
        </w:tabs>
      </w:pPr>
    </w:p>
    <w:p w14:paraId="6DB9308C" w14:textId="77777777" w:rsidR="004F6DE1" w:rsidRPr="00E973B7" w:rsidRDefault="009732F9" w:rsidP="00E973B7">
      <w:pPr>
        <w:pageBreakBefore/>
        <w:pBdr>
          <w:top w:val="single" w:sz="8" w:space="1" w:color="auto"/>
          <w:left w:val="single" w:sz="8" w:space="4" w:color="auto"/>
          <w:bottom w:val="single" w:sz="8" w:space="1" w:color="auto"/>
          <w:right w:val="single" w:sz="8" w:space="4" w:color="auto"/>
          <w:between w:val="single" w:sz="8" w:space="1" w:color="auto"/>
        </w:pBdr>
        <w:shd w:val="clear" w:color="auto" w:fill="E47B12"/>
        <w:spacing w:after="0" w:line="240" w:lineRule="auto"/>
        <w:jc w:val="both"/>
        <w:rPr>
          <w:b/>
          <w:color w:val="FFFFFF" w:themeColor="background1"/>
        </w:rPr>
      </w:pPr>
      <w:r w:rsidRPr="00DA5502">
        <w:rPr>
          <w:b/>
          <w:color w:val="FFFFFF" w:themeColor="background1"/>
        </w:rPr>
        <w:lastRenderedPageBreak/>
        <w:t>Article 11</w:t>
      </w:r>
      <w:r w:rsidR="00DA6395" w:rsidRPr="00DA5502">
        <w:rPr>
          <w:b/>
          <w:color w:val="FFFFFF" w:themeColor="background1"/>
        </w:rPr>
        <w:t xml:space="preserve"> – Confidentialit</w:t>
      </w:r>
      <w:r w:rsidR="00E973B7">
        <w:rPr>
          <w:b/>
          <w:color w:val="FFFFFF" w:themeColor="background1"/>
        </w:rPr>
        <w:t>é</w:t>
      </w:r>
    </w:p>
    <w:p w14:paraId="1BAA7998" w14:textId="77777777" w:rsidR="0035187C" w:rsidRDefault="0035187C" w:rsidP="00E973B7">
      <w:pPr>
        <w:keepNext/>
        <w:keepLines/>
        <w:pBdr>
          <w:top w:val="single" w:sz="8" w:space="1" w:color="auto"/>
          <w:left w:val="single" w:sz="8" w:space="4" w:color="auto"/>
          <w:bottom w:val="single" w:sz="8" w:space="1" w:color="auto"/>
          <w:right w:val="single" w:sz="8" w:space="4" w:color="auto"/>
        </w:pBdr>
        <w:spacing w:after="0" w:line="240" w:lineRule="auto"/>
        <w:jc w:val="both"/>
      </w:pPr>
    </w:p>
    <w:p w14:paraId="74884CDD" w14:textId="4E9DED6E" w:rsidR="00174BC7" w:rsidRDefault="00174BC7" w:rsidP="00E973B7">
      <w:pPr>
        <w:keepNext/>
        <w:keepLines/>
        <w:pBdr>
          <w:top w:val="single" w:sz="8" w:space="1" w:color="auto"/>
          <w:left w:val="single" w:sz="8" w:space="4" w:color="auto"/>
          <w:bottom w:val="single" w:sz="8" w:space="1" w:color="auto"/>
          <w:right w:val="single" w:sz="8" w:space="4" w:color="auto"/>
        </w:pBdr>
        <w:spacing w:after="0" w:line="240" w:lineRule="auto"/>
        <w:jc w:val="both"/>
      </w:pPr>
      <w:r w:rsidRPr="00174BC7">
        <w:t>Les membres des comités de sélection ainsi que les personnes ayant accès aux dossiers déposés dans le cadre du Prix s’engagent par écrit à garder confidentielle toute information relative aux projets et à respecter une charte de déontologie.</w:t>
      </w:r>
    </w:p>
    <w:p w14:paraId="2BF9AA9B" w14:textId="77777777" w:rsidR="00E973B7" w:rsidRDefault="00E973B7" w:rsidP="00DA5502">
      <w:pPr>
        <w:keepNext/>
        <w:pBdr>
          <w:top w:val="single" w:sz="8" w:space="1" w:color="auto"/>
          <w:left w:val="single" w:sz="8" w:space="4" w:color="auto"/>
          <w:bottom w:val="single" w:sz="8" w:space="1" w:color="auto"/>
          <w:right w:val="single" w:sz="8" w:space="4" w:color="auto"/>
        </w:pBdr>
        <w:spacing w:after="0" w:line="240" w:lineRule="auto"/>
        <w:jc w:val="both"/>
      </w:pPr>
    </w:p>
    <w:p w14:paraId="2412BA93" w14:textId="77777777" w:rsidR="00E973B7" w:rsidRPr="00E973B7" w:rsidRDefault="00E973B7" w:rsidP="00174BC7">
      <w:pPr>
        <w:keepNext/>
        <w:spacing w:after="0" w:line="240" w:lineRule="auto"/>
        <w:jc w:val="both"/>
        <w:rPr>
          <w:sz w:val="24"/>
        </w:rPr>
      </w:pPr>
    </w:p>
    <w:p w14:paraId="7D8C7111" w14:textId="77777777" w:rsidR="00EA50BF" w:rsidRPr="00DA5502" w:rsidRDefault="009732F9" w:rsidP="0075494F">
      <w:pPr>
        <w:keepNext/>
        <w:pBdr>
          <w:top w:val="single" w:sz="4" w:space="1" w:color="auto"/>
          <w:left w:val="single" w:sz="4" w:space="4" w:color="auto"/>
          <w:right w:val="single" w:sz="4" w:space="4" w:color="auto"/>
          <w:between w:val="single" w:sz="4" w:space="1" w:color="auto"/>
          <w:bar w:val="single" w:sz="4" w:color="auto"/>
        </w:pBdr>
        <w:shd w:val="clear" w:color="auto" w:fill="E47B12"/>
        <w:spacing w:after="0" w:line="240" w:lineRule="auto"/>
        <w:jc w:val="both"/>
        <w:rPr>
          <w:b/>
          <w:color w:val="FFFFFF" w:themeColor="background1"/>
        </w:rPr>
      </w:pPr>
      <w:r w:rsidRPr="00DA5502">
        <w:rPr>
          <w:b/>
          <w:color w:val="FFFFFF" w:themeColor="background1"/>
        </w:rPr>
        <w:t>Article 12</w:t>
      </w:r>
      <w:r w:rsidR="00DA6395" w:rsidRPr="00DA5502">
        <w:rPr>
          <w:b/>
          <w:color w:val="FFFFFF" w:themeColor="background1"/>
        </w:rPr>
        <w:t xml:space="preserve"> – Inscription, règlement et envoi des dossiers</w:t>
      </w:r>
    </w:p>
    <w:p w14:paraId="0FDA86F3" w14:textId="77777777" w:rsidR="004F6DE1" w:rsidRDefault="004F6DE1" w:rsidP="00E973B7">
      <w:pPr>
        <w:keepNext/>
        <w:keepLines/>
        <w:pBdr>
          <w:top w:val="single" w:sz="8" w:space="1" w:color="auto"/>
          <w:left w:val="single" w:sz="8" w:space="4" w:color="auto"/>
          <w:bottom w:val="single" w:sz="8" w:space="1" w:color="auto"/>
          <w:right w:val="single" w:sz="8" w:space="4" w:color="auto"/>
        </w:pBdr>
        <w:spacing w:after="0" w:line="240" w:lineRule="auto"/>
        <w:jc w:val="both"/>
      </w:pPr>
    </w:p>
    <w:p w14:paraId="4D77CFCC" w14:textId="77777777" w:rsidR="004F6DE1" w:rsidRDefault="00DA6395" w:rsidP="00E973B7">
      <w:pPr>
        <w:keepNext/>
        <w:keepLines/>
        <w:pBdr>
          <w:top w:val="single" w:sz="8" w:space="1" w:color="auto"/>
          <w:left w:val="single" w:sz="8" w:space="4" w:color="auto"/>
          <w:bottom w:val="single" w:sz="8" w:space="1" w:color="auto"/>
          <w:right w:val="single" w:sz="8" w:space="4" w:color="auto"/>
        </w:pBdr>
        <w:spacing w:after="0" w:line="240" w:lineRule="auto"/>
        <w:jc w:val="both"/>
      </w:pPr>
      <w:r w:rsidRPr="00DA6395">
        <w:t xml:space="preserve">Le présent règlement </w:t>
      </w:r>
      <w:r w:rsidR="00097501">
        <w:t>est</w:t>
      </w:r>
      <w:r w:rsidRPr="00DA6395">
        <w:t xml:space="preserve"> dis</w:t>
      </w:r>
      <w:r w:rsidR="006175B6">
        <w:t xml:space="preserve">ponible sur le </w:t>
      </w:r>
      <w:r w:rsidR="006175B6" w:rsidRPr="00712044">
        <w:t>site internet de</w:t>
      </w:r>
      <w:r w:rsidRPr="00712044">
        <w:t xml:space="preserve"> </w:t>
      </w:r>
      <w:r w:rsidR="00712044">
        <w:t>Pépite oZer : www.ozer-entrepreneuriat.fr</w:t>
      </w:r>
      <w:r w:rsidRPr="00DA6395">
        <w:t xml:space="preserve"> pendant la période d'ouverture des candidatures.</w:t>
      </w:r>
    </w:p>
    <w:p w14:paraId="086BB5CE" w14:textId="77777777" w:rsidR="00B60929" w:rsidRDefault="00B60929" w:rsidP="00DA5502">
      <w:pPr>
        <w:pBdr>
          <w:top w:val="single" w:sz="8" w:space="1" w:color="auto"/>
          <w:left w:val="single" w:sz="8" w:space="4" w:color="auto"/>
          <w:bottom w:val="single" w:sz="8" w:space="1" w:color="auto"/>
          <w:right w:val="single" w:sz="8" w:space="4" w:color="auto"/>
        </w:pBdr>
        <w:spacing w:after="0" w:line="240" w:lineRule="auto"/>
        <w:jc w:val="both"/>
      </w:pPr>
    </w:p>
    <w:p w14:paraId="272A5A82" w14:textId="77777777" w:rsidR="00DA6395" w:rsidRDefault="00DA6395" w:rsidP="00DA5502">
      <w:pPr>
        <w:pBdr>
          <w:top w:val="single" w:sz="8" w:space="1" w:color="auto"/>
          <w:left w:val="single" w:sz="8" w:space="4" w:color="auto"/>
          <w:bottom w:val="single" w:sz="8" w:space="1" w:color="auto"/>
          <w:right w:val="single" w:sz="8" w:space="4" w:color="auto"/>
        </w:pBdr>
        <w:spacing w:after="0" w:line="240" w:lineRule="auto"/>
        <w:jc w:val="both"/>
      </w:pPr>
      <w:r w:rsidRPr="00DA6395">
        <w:t>Les dossiers de candidature</w:t>
      </w:r>
      <w:r w:rsidR="004F6DE1">
        <w:t xml:space="preserve"> devront être</w:t>
      </w:r>
      <w:r w:rsidRPr="00DA6395">
        <w:t xml:space="preserve"> constitués</w:t>
      </w:r>
      <w:r w:rsidR="004F6DE1">
        <w:t xml:space="preserve"> et transmis</w:t>
      </w:r>
      <w:r w:rsidRPr="00DA6395">
        <w:t xml:space="preserve"> selon les indications données à l'article 3 du présent règlement</w:t>
      </w:r>
      <w:r w:rsidR="004F6DE1">
        <w:t xml:space="preserve">. </w:t>
      </w:r>
    </w:p>
    <w:p w14:paraId="1EDEE952" w14:textId="77777777" w:rsidR="00DA6395" w:rsidRDefault="00DA6395" w:rsidP="00DA5502">
      <w:pPr>
        <w:pBdr>
          <w:top w:val="single" w:sz="8" w:space="1" w:color="auto"/>
          <w:left w:val="single" w:sz="8" w:space="4" w:color="auto"/>
          <w:bottom w:val="single" w:sz="8" w:space="1" w:color="auto"/>
          <w:right w:val="single" w:sz="8" w:space="4" w:color="auto"/>
        </w:pBdr>
        <w:spacing w:after="0" w:line="240" w:lineRule="auto"/>
        <w:jc w:val="both"/>
      </w:pPr>
      <w:r w:rsidRPr="00DA6395">
        <w:t xml:space="preserve">Après vérification de la conformité des dossiers au présent règlement, un accusé de réception est adressé aux candidats par </w:t>
      </w:r>
      <w:r w:rsidR="00D47248">
        <w:t>Pépite oZer</w:t>
      </w:r>
      <w:r w:rsidRPr="00DA6395">
        <w:t>. Les dossiers ne sont pas retournés aux candidats.</w:t>
      </w:r>
    </w:p>
    <w:p w14:paraId="68A9BC30" w14:textId="77777777" w:rsidR="004F6DE1" w:rsidRDefault="004F6DE1" w:rsidP="00DA5502">
      <w:pPr>
        <w:pBdr>
          <w:top w:val="single" w:sz="8" w:space="1" w:color="auto"/>
          <w:left w:val="single" w:sz="8" w:space="4" w:color="auto"/>
          <w:bottom w:val="single" w:sz="8" w:space="1" w:color="auto"/>
          <w:right w:val="single" w:sz="8" w:space="4" w:color="auto"/>
        </w:pBdr>
        <w:spacing w:after="0" w:line="240" w:lineRule="auto"/>
        <w:jc w:val="both"/>
      </w:pPr>
    </w:p>
    <w:p w14:paraId="52A56FA1" w14:textId="77777777" w:rsidR="004F6DE1" w:rsidRPr="00712044" w:rsidRDefault="00712044" w:rsidP="00D47248">
      <w:pPr>
        <w:pBdr>
          <w:top w:val="single" w:sz="8" w:space="1" w:color="auto"/>
          <w:left w:val="single" w:sz="8" w:space="4" w:color="auto"/>
          <w:bottom w:val="single" w:sz="8" w:space="1" w:color="auto"/>
          <w:right w:val="single" w:sz="8" w:space="4" w:color="auto"/>
        </w:pBdr>
        <w:spacing w:after="0" w:line="240" w:lineRule="auto"/>
        <w:jc w:val="both"/>
        <w:rPr>
          <w:b/>
          <w:bCs/>
        </w:rPr>
      </w:pPr>
      <w:r>
        <w:t>Les candidatures seront</w:t>
      </w:r>
      <w:r w:rsidR="004F6DE1" w:rsidRPr="004F6DE1">
        <w:t xml:space="preserve"> </w:t>
      </w:r>
      <w:r w:rsidR="004F6DE1" w:rsidRPr="00D579E0">
        <w:t>ouvert</w:t>
      </w:r>
      <w:r w:rsidRPr="00D579E0">
        <w:t>es</w:t>
      </w:r>
      <w:r w:rsidR="004F6DE1" w:rsidRPr="00D579E0">
        <w:t xml:space="preserve"> </w:t>
      </w:r>
      <w:r w:rsidR="00D47248" w:rsidRPr="00D579E0">
        <w:rPr>
          <w:b/>
          <w:bCs/>
        </w:rPr>
        <w:t xml:space="preserve">le </w:t>
      </w:r>
      <w:r w:rsidR="00173153" w:rsidRPr="00D579E0">
        <w:rPr>
          <w:b/>
          <w:bCs/>
        </w:rPr>
        <w:t>1</w:t>
      </w:r>
      <w:r w:rsidR="00A66192">
        <w:rPr>
          <w:b/>
          <w:bCs/>
        </w:rPr>
        <w:t>3</w:t>
      </w:r>
      <w:r w:rsidR="002C10C9" w:rsidRPr="00D579E0">
        <w:rPr>
          <w:b/>
          <w:bCs/>
        </w:rPr>
        <w:t xml:space="preserve"> </w:t>
      </w:r>
      <w:r w:rsidR="00AA78EB" w:rsidRPr="00D579E0">
        <w:rPr>
          <w:b/>
          <w:bCs/>
        </w:rPr>
        <w:t>Mai</w:t>
      </w:r>
      <w:r w:rsidR="004F6DE1" w:rsidRPr="00D579E0">
        <w:rPr>
          <w:b/>
          <w:bCs/>
        </w:rPr>
        <w:t xml:space="preserve"> </w:t>
      </w:r>
      <w:r w:rsidR="00173153" w:rsidRPr="00D579E0">
        <w:rPr>
          <w:b/>
          <w:bCs/>
        </w:rPr>
        <w:t>202</w:t>
      </w:r>
      <w:r w:rsidR="00A66192">
        <w:rPr>
          <w:b/>
          <w:bCs/>
        </w:rPr>
        <w:t>4</w:t>
      </w:r>
      <w:r w:rsidR="004F6DE1" w:rsidRPr="00D579E0">
        <w:rPr>
          <w:b/>
          <w:bCs/>
        </w:rPr>
        <w:t xml:space="preserve"> </w:t>
      </w:r>
      <w:r w:rsidRPr="00D579E0">
        <w:t>et seront</w:t>
      </w:r>
      <w:r w:rsidR="004F6DE1" w:rsidRPr="00D579E0">
        <w:t xml:space="preserve"> clos</w:t>
      </w:r>
      <w:r w:rsidRPr="00D579E0">
        <w:t>es</w:t>
      </w:r>
      <w:r w:rsidR="004F6DE1" w:rsidRPr="00D579E0">
        <w:t xml:space="preserve"> le </w:t>
      </w:r>
      <w:r w:rsidR="00173153" w:rsidRPr="00D579E0">
        <w:rPr>
          <w:b/>
          <w:bCs/>
        </w:rPr>
        <w:t>1</w:t>
      </w:r>
      <w:r w:rsidR="00A66192">
        <w:rPr>
          <w:b/>
          <w:bCs/>
        </w:rPr>
        <w:t>4</w:t>
      </w:r>
      <w:r w:rsidR="00D47248" w:rsidRPr="00D579E0">
        <w:rPr>
          <w:b/>
          <w:bCs/>
        </w:rPr>
        <w:t xml:space="preserve"> juin </w:t>
      </w:r>
      <w:r w:rsidR="00173153" w:rsidRPr="00D579E0">
        <w:rPr>
          <w:b/>
          <w:bCs/>
        </w:rPr>
        <w:t>202</w:t>
      </w:r>
      <w:r w:rsidR="00A66192">
        <w:rPr>
          <w:b/>
          <w:bCs/>
        </w:rPr>
        <w:t>4</w:t>
      </w:r>
      <w:r w:rsidR="004F6DE1" w:rsidRPr="00D579E0">
        <w:rPr>
          <w:b/>
          <w:bCs/>
        </w:rPr>
        <w:t xml:space="preserve"> à </w:t>
      </w:r>
      <w:r w:rsidR="00106167" w:rsidRPr="00D579E0">
        <w:rPr>
          <w:b/>
          <w:bCs/>
        </w:rPr>
        <w:t>1</w:t>
      </w:r>
      <w:r w:rsidR="00EC391C" w:rsidRPr="00D579E0">
        <w:rPr>
          <w:b/>
          <w:bCs/>
        </w:rPr>
        <w:t>2</w:t>
      </w:r>
      <w:r w:rsidR="00106167" w:rsidRPr="00D579E0">
        <w:rPr>
          <w:b/>
          <w:bCs/>
        </w:rPr>
        <w:t>h</w:t>
      </w:r>
      <w:r w:rsidR="004F6DE1" w:rsidRPr="00D579E0">
        <w:rPr>
          <w:b/>
          <w:bCs/>
        </w:rPr>
        <w:t xml:space="preserve"> </w:t>
      </w:r>
      <w:r w:rsidR="004F6DE1" w:rsidRPr="00D579E0">
        <w:t>(heure</w:t>
      </w:r>
      <w:r w:rsidR="004F6DE1" w:rsidRPr="004F6DE1">
        <w:t xml:space="preserve"> de Paris).</w:t>
      </w:r>
    </w:p>
    <w:p w14:paraId="2FB8466F" w14:textId="77777777" w:rsidR="00D47248" w:rsidRDefault="00D47248" w:rsidP="00D47248">
      <w:pPr>
        <w:pBdr>
          <w:top w:val="single" w:sz="8" w:space="1" w:color="auto"/>
          <w:left w:val="single" w:sz="8" w:space="4" w:color="auto"/>
          <w:bottom w:val="single" w:sz="8" w:space="1" w:color="auto"/>
          <w:right w:val="single" w:sz="8" w:space="4" w:color="auto"/>
        </w:pBdr>
        <w:spacing w:after="0" w:line="240" w:lineRule="auto"/>
        <w:jc w:val="both"/>
      </w:pPr>
    </w:p>
    <w:p w14:paraId="4B72ED16" w14:textId="77777777" w:rsidR="00DA6395" w:rsidRDefault="00DA6395" w:rsidP="00D47248">
      <w:pPr>
        <w:spacing w:after="0" w:line="240" w:lineRule="auto"/>
        <w:jc w:val="both"/>
      </w:pPr>
    </w:p>
    <w:p w14:paraId="12FE39E4" w14:textId="77777777" w:rsidR="00DA6395" w:rsidRPr="00DA5502" w:rsidRDefault="009732F9" w:rsidP="0075494F">
      <w:pPr>
        <w:pBdr>
          <w:top w:val="single" w:sz="4" w:space="1" w:color="auto"/>
          <w:left w:val="single" w:sz="4" w:space="4" w:color="auto"/>
          <w:right w:val="single" w:sz="4" w:space="4" w:color="auto"/>
          <w:between w:val="single" w:sz="4" w:space="1" w:color="auto"/>
          <w:bar w:val="single" w:sz="4" w:color="auto"/>
        </w:pBdr>
        <w:shd w:val="clear" w:color="auto" w:fill="E47B12"/>
        <w:spacing w:after="0" w:line="240" w:lineRule="auto"/>
        <w:jc w:val="both"/>
        <w:rPr>
          <w:b/>
          <w:color w:val="FFFFFF" w:themeColor="background1"/>
        </w:rPr>
      </w:pPr>
      <w:r w:rsidRPr="00DA5502">
        <w:rPr>
          <w:b/>
          <w:color w:val="FFFFFF" w:themeColor="background1"/>
        </w:rPr>
        <w:t>Article 13</w:t>
      </w:r>
      <w:r w:rsidR="00DA6395" w:rsidRPr="00DA5502">
        <w:rPr>
          <w:b/>
          <w:color w:val="FFFFFF" w:themeColor="background1"/>
        </w:rPr>
        <w:t xml:space="preserve"> – </w:t>
      </w:r>
      <w:r w:rsidR="00712044">
        <w:rPr>
          <w:b/>
          <w:color w:val="FFFFFF" w:themeColor="background1"/>
        </w:rPr>
        <w:t>Fiche</w:t>
      </w:r>
      <w:r w:rsidR="00D47248">
        <w:rPr>
          <w:b/>
          <w:color w:val="FFFFFF" w:themeColor="background1"/>
        </w:rPr>
        <w:t xml:space="preserve"> d’engagement </w:t>
      </w:r>
      <w:r w:rsidR="007B68C3" w:rsidRPr="00DA5502">
        <w:rPr>
          <w:b/>
          <w:color w:val="FFFFFF" w:themeColor="background1"/>
        </w:rPr>
        <w:t>pour le</w:t>
      </w:r>
      <w:r w:rsidR="00D47248">
        <w:rPr>
          <w:b/>
          <w:color w:val="FFFFFF" w:themeColor="background1"/>
        </w:rPr>
        <w:t xml:space="preserve"> Prix du Jeune Entrepreneur </w:t>
      </w:r>
      <w:r w:rsidR="00097501">
        <w:rPr>
          <w:b/>
          <w:color w:val="FFFFFF" w:themeColor="background1"/>
        </w:rPr>
        <w:t xml:space="preserve">et Prix PEPITE </w:t>
      </w:r>
      <w:r w:rsidR="00D47248">
        <w:rPr>
          <w:b/>
          <w:color w:val="FFFFFF" w:themeColor="background1"/>
        </w:rPr>
        <w:t>202</w:t>
      </w:r>
      <w:r w:rsidR="002C10C9">
        <w:rPr>
          <w:b/>
          <w:color w:val="FFFFFF" w:themeColor="background1"/>
        </w:rPr>
        <w:t>1</w:t>
      </w:r>
    </w:p>
    <w:p w14:paraId="3DFF8B96" w14:textId="77777777" w:rsidR="004F6DE1" w:rsidRDefault="004F6DE1" w:rsidP="00DA5502">
      <w:pPr>
        <w:pBdr>
          <w:top w:val="single" w:sz="8" w:space="1" w:color="auto"/>
          <w:left w:val="single" w:sz="8" w:space="4" w:color="auto"/>
          <w:bottom w:val="single" w:sz="8" w:space="1" w:color="auto"/>
          <w:right w:val="single" w:sz="8" w:space="4" w:color="auto"/>
        </w:pBdr>
        <w:spacing w:after="0" w:line="240" w:lineRule="auto"/>
        <w:jc w:val="both"/>
      </w:pPr>
    </w:p>
    <w:p w14:paraId="0F9AD655" w14:textId="77777777" w:rsidR="00D47248" w:rsidRDefault="007B68C3" w:rsidP="00DA5502">
      <w:pPr>
        <w:pBdr>
          <w:top w:val="single" w:sz="8" w:space="1" w:color="auto"/>
          <w:left w:val="single" w:sz="8" w:space="4" w:color="auto"/>
          <w:bottom w:val="single" w:sz="8" w:space="1" w:color="auto"/>
          <w:right w:val="single" w:sz="8" w:space="4" w:color="auto"/>
        </w:pBdr>
        <w:spacing w:after="0" w:line="240" w:lineRule="auto"/>
        <w:jc w:val="both"/>
        <w:rPr>
          <w:b/>
        </w:rPr>
      </w:pPr>
      <w:r w:rsidRPr="00712044">
        <w:t xml:space="preserve">La </w:t>
      </w:r>
      <w:r w:rsidR="00712044">
        <w:t>fiche</w:t>
      </w:r>
      <w:r w:rsidRPr="00712044">
        <w:t xml:space="preserve"> d’engagement </w:t>
      </w:r>
      <w:r w:rsidR="00137123" w:rsidRPr="00712044">
        <w:t xml:space="preserve">pour le </w:t>
      </w:r>
      <w:r w:rsidR="00137123" w:rsidRPr="00712044">
        <w:rPr>
          <w:b/>
        </w:rPr>
        <w:t xml:space="preserve">Prix du Jeune </w:t>
      </w:r>
      <w:r w:rsidR="00D47248" w:rsidRPr="00712044">
        <w:rPr>
          <w:b/>
        </w:rPr>
        <w:t xml:space="preserve">Entrepreneur </w:t>
      </w:r>
      <w:r w:rsidRPr="00712044">
        <w:t>est à jo</w:t>
      </w:r>
      <w:r w:rsidR="00141440">
        <w:t>indre obligatoirement au dossier de candidature.</w:t>
      </w:r>
    </w:p>
    <w:p w14:paraId="421D3061" w14:textId="77777777" w:rsidR="00D47248" w:rsidRDefault="00D47248" w:rsidP="00DA5502">
      <w:pPr>
        <w:pBdr>
          <w:top w:val="single" w:sz="8" w:space="1" w:color="auto"/>
          <w:left w:val="single" w:sz="8" w:space="4" w:color="auto"/>
          <w:bottom w:val="single" w:sz="8" w:space="1" w:color="auto"/>
          <w:right w:val="single" w:sz="8" w:space="4" w:color="auto"/>
        </w:pBdr>
        <w:spacing w:after="0" w:line="240" w:lineRule="auto"/>
        <w:jc w:val="both"/>
        <w:rPr>
          <w:b/>
        </w:rPr>
      </w:pPr>
    </w:p>
    <w:p w14:paraId="74D5C73C" w14:textId="77777777" w:rsidR="00DA6395" w:rsidRDefault="00DA6395" w:rsidP="00D47248">
      <w:pPr>
        <w:spacing w:after="0" w:line="240" w:lineRule="auto"/>
        <w:jc w:val="both"/>
      </w:pPr>
    </w:p>
    <w:p w14:paraId="48494C5F" w14:textId="77777777" w:rsidR="00DA6395" w:rsidRPr="00DA5502" w:rsidRDefault="00DA6395" w:rsidP="0075494F">
      <w:pPr>
        <w:keepNext/>
        <w:pBdr>
          <w:top w:val="single" w:sz="4" w:space="1" w:color="auto"/>
          <w:left w:val="single" w:sz="4" w:space="4" w:color="auto"/>
          <w:right w:val="single" w:sz="4" w:space="4" w:color="auto"/>
          <w:between w:val="single" w:sz="4" w:space="1" w:color="auto"/>
          <w:bar w:val="single" w:sz="4" w:color="auto"/>
        </w:pBdr>
        <w:shd w:val="clear" w:color="auto" w:fill="E47B12"/>
        <w:spacing w:after="0" w:line="240" w:lineRule="auto"/>
        <w:jc w:val="both"/>
        <w:rPr>
          <w:b/>
          <w:color w:val="FFFFFF" w:themeColor="background1"/>
        </w:rPr>
      </w:pPr>
      <w:r w:rsidRPr="00DA5502">
        <w:rPr>
          <w:b/>
          <w:color w:val="FFFFFF" w:themeColor="background1"/>
        </w:rPr>
        <w:t>Article 1</w:t>
      </w:r>
      <w:r w:rsidR="009732F9" w:rsidRPr="00DA5502">
        <w:rPr>
          <w:b/>
          <w:color w:val="FFFFFF" w:themeColor="background1"/>
        </w:rPr>
        <w:t>4</w:t>
      </w:r>
      <w:r w:rsidRPr="00DA5502">
        <w:rPr>
          <w:b/>
          <w:color w:val="FFFFFF" w:themeColor="background1"/>
        </w:rPr>
        <w:t xml:space="preserve"> – Acceptation du règlement</w:t>
      </w:r>
    </w:p>
    <w:p w14:paraId="3F03B0DA" w14:textId="77777777" w:rsidR="004F6DE1" w:rsidRDefault="004F6DE1" w:rsidP="00DA5502">
      <w:pPr>
        <w:keepNext/>
        <w:pBdr>
          <w:top w:val="single" w:sz="8" w:space="1" w:color="auto"/>
          <w:left w:val="single" w:sz="8" w:space="4" w:color="auto"/>
          <w:bottom w:val="single" w:sz="8" w:space="1" w:color="auto"/>
          <w:right w:val="single" w:sz="8" w:space="4" w:color="auto"/>
        </w:pBdr>
        <w:spacing w:after="0" w:line="240" w:lineRule="auto"/>
        <w:jc w:val="both"/>
      </w:pPr>
    </w:p>
    <w:p w14:paraId="0BA47AF5" w14:textId="77777777" w:rsidR="00DC34F9" w:rsidRDefault="00DA6395" w:rsidP="00DA5502">
      <w:pPr>
        <w:keepNext/>
        <w:pBdr>
          <w:top w:val="single" w:sz="8" w:space="1" w:color="auto"/>
          <w:left w:val="single" w:sz="8" w:space="4" w:color="auto"/>
          <w:bottom w:val="single" w:sz="8" w:space="1" w:color="auto"/>
          <w:right w:val="single" w:sz="8" w:space="4" w:color="auto"/>
        </w:pBdr>
        <w:spacing w:after="0" w:line="240" w:lineRule="auto"/>
        <w:jc w:val="both"/>
      </w:pPr>
      <w:r w:rsidRPr="00137123">
        <w:t xml:space="preserve">Tout candidat </w:t>
      </w:r>
      <w:r w:rsidRPr="00D579E0">
        <w:t>reconnaît avoir pris connaissance du présent règlement et en accepter les dispositions.</w:t>
      </w:r>
      <w:r w:rsidR="00EA50BF" w:rsidRPr="00D579E0">
        <w:br/>
        <w:t xml:space="preserve">Le </w:t>
      </w:r>
      <w:r w:rsidR="00D47248" w:rsidRPr="00D579E0">
        <w:t xml:space="preserve">Prix du Jeune Entrepreneur </w:t>
      </w:r>
      <w:r w:rsidR="00A66192">
        <w:t>2024</w:t>
      </w:r>
      <w:r w:rsidR="002C10C9" w:rsidRPr="00D579E0">
        <w:t xml:space="preserve"> étant</w:t>
      </w:r>
      <w:r w:rsidR="00EA50BF" w:rsidRPr="00D579E0">
        <w:t xml:space="preserve"> </w:t>
      </w:r>
      <w:r w:rsidR="005820FB" w:rsidRPr="00D579E0">
        <w:t xml:space="preserve">lié </w:t>
      </w:r>
      <w:r w:rsidR="00EA50BF" w:rsidRPr="00D579E0">
        <w:t xml:space="preserve">au Prix PEPITE </w:t>
      </w:r>
      <w:r w:rsidR="00A66192">
        <w:t>2024</w:t>
      </w:r>
      <w:r w:rsidR="00EA50BF" w:rsidRPr="00D579E0">
        <w:t xml:space="preserve">, toute participation au </w:t>
      </w:r>
      <w:r w:rsidR="00D47248" w:rsidRPr="00D579E0">
        <w:t xml:space="preserve">Prix du Jeune Entrepreneur </w:t>
      </w:r>
      <w:r w:rsidR="00173153" w:rsidRPr="00D579E0">
        <w:t>202</w:t>
      </w:r>
      <w:r w:rsidR="00A66192">
        <w:t>4</w:t>
      </w:r>
      <w:r w:rsidR="005820FB" w:rsidRPr="00D579E0">
        <w:t xml:space="preserve"> </w:t>
      </w:r>
      <w:r w:rsidR="00EA50BF" w:rsidRPr="00D579E0">
        <w:t xml:space="preserve">implique d’avoir </w:t>
      </w:r>
      <w:r w:rsidR="00994E1D" w:rsidRPr="00D579E0">
        <w:t xml:space="preserve">candidaté, </w:t>
      </w:r>
      <w:r w:rsidR="00EA50BF" w:rsidRPr="00D579E0">
        <w:t xml:space="preserve">pris connaissance et accepté le </w:t>
      </w:r>
      <w:r w:rsidR="00A03164" w:rsidRPr="00D579E0">
        <w:t xml:space="preserve">présent </w:t>
      </w:r>
      <w:r w:rsidR="00EA50BF" w:rsidRPr="00D579E0">
        <w:t xml:space="preserve">règlement du Prix </w:t>
      </w:r>
      <w:r w:rsidR="00A03164" w:rsidRPr="00D579E0">
        <w:t xml:space="preserve">du Jeune Entrepreneur </w:t>
      </w:r>
      <w:r w:rsidR="00A66192">
        <w:t>2024</w:t>
      </w:r>
      <w:r w:rsidR="00A03164" w:rsidRPr="00D579E0">
        <w:t xml:space="preserve"> et </w:t>
      </w:r>
      <w:r w:rsidR="00106167" w:rsidRPr="00D579E0">
        <w:t xml:space="preserve">le règlement du </w:t>
      </w:r>
      <w:r w:rsidR="00A03164" w:rsidRPr="00D579E0">
        <w:t xml:space="preserve">Prix PEPITE </w:t>
      </w:r>
      <w:r w:rsidR="00A66192">
        <w:t>2024</w:t>
      </w:r>
      <w:r w:rsidR="00106167" w:rsidRPr="00D579E0">
        <w:t>.</w:t>
      </w:r>
      <w:r w:rsidR="00EA50BF" w:rsidRPr="00137123">
        <w:t xml:space="preserve"> </w:t>
      </w:r>
    </w:p>
    <w:p w14:paraId="400DC1BA" w14:textId="77777777" w:rsidR="004F6DE1" w:rsidRPr="00137123" w:rsidRDefault="004F6DE1" w:rsidP="00DA5502">
      <w:pPr>
        <w:keepNext/>
        <w:pBdr>
          <w:top w:val="single" w:sz="8" w:space="1" w:color="auto"/>
          <w:left w:val="single" w:sz="8" w:space="4" w:color="auto"/>
          <w:bottom w:val="single" w:sz="8" w:space="1" w:color="auto"/>
          <w:right w:val="single" w:sz="8" w:space="4" w:color="auto"/>
        </w:pBdr>
        <w:spacing w:after="0" w:line="240" w:lineRule="auto"/>
        <w:jc w:val="both"/>
      </w:pPr>
    </w:p>
    <w:sectPr w:rsidR="004F6DE1" w:rsidRPr="00137123" w:rsidSect="00E66358">
      <w:footerReference w:type="default" r:id="rId15"/>
      <w:pgSz w:w="11906" w:h="16838" w:code="9"/>
      <w:pgMar w:top="993" w:right="1418" w:bottom="567" w:left="1418" w:header="709"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4D10F" w14:textId="77777777" w:rsidR="00383145" w:rsidRDefault="00383145" w:rsidP="00F628C8">
      <w:pPr>
        <w:spacing w:after="0" w:line="240" w:lineRule="auto"/>
      </w:pPr>
      <w:r>
        <w:separator/>
      </w:r>
    </w:p>
  </w:endnote>
  <w:endnote w:type="continuationSeparator" w:id="0">
    <w:p w14:paraId="14CD336E" w14:textId="77777777" w:rsidR="00383145" w:rsidRDefault="00383145" w:rsidP="00F62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3F16" w14:textId="77777777" w:rsidR="00A06B39" w:rsidRPr="00F628C8" w:rsidRDefault="00A06B39">
    <w:pPr>
      <w:pStyle w:val="Pieddepage"/>
      <w:jc w:val="center"/>
      <w:rPr>
        <w:rFonts w:ascii="Arial" w:hAnsi="Arial" w:cs="Arial"/>
        <w:caps/>
        <w:sz w:val="16"/>
        <w:szCs w:val="16"/>
      </w:rPr>
    </w:pPr>
    <w:r>
      <w:rPr>
        <w:noProof/>
        <w:lang w:eastAsia="fr-FR"/>
      </w:rPr>
      <w:drawing>
        <wp:anchor distT="0" distB="0" distL="114300" distR="114300" simplePos="0" relativeHeight="251663360" behindDoc="0" locked="0" layoutInCell="1" allowOverlap="1" wp14:anchorId="0284274F" wp14:editId="22E4C0DE">
          <wp:simplePos x="0" y="0"/>
          <wp:positionH relativeFrom="page">
            <wp:align>right</wp:align>
          </wp:positionH>
          <wp:positionV relativeFrom="paragraph">
            <wp:posOffset>154940</wp:posOffset>
          </wp:positionV>
          <wp:extent cx="7543800" cy="8382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gnes jau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83820"/>
                  </a:xfrm>
                  <a:prstGeom prst="rect">
                    <a:avLst/>
                  </a:prstGeom>
                </pic:spPr>
              </pic:pic>
            </a:graphicData>
          </a:graphic>
          <wp14:sizeRelH relativeFrom="margin">
            <wp14:pctWidth>0</wp14:pctWidth>
          </wp14:sizeRelH>
          <wp14:sizeRelV relativeFrom="margin">
            <wp14:pctHeight>0</wp14:pctHeight>
          </wp14:sizeRelV>
        </wp:anchor>
      </w:drawing>
    </w:r>
    <w:r w:rsidRPr="00F628C8">
      <w:rPr>
        <w:rFonts w:ascii="Arial" w:hAnsi="Arial" w:cs="Arial"/>
        <w:caps/>
        <w:sz w:val="16"/>
        <w:szCs w:val="16"/>
      </w:rPr>
      <w:fldChar w:fldCharType="begin"/>
    </w:r>
    <w:r w:rsidRPr="00F628C8">
      <w:rPr>
        <w:rFonts w:ascii="Arial" w:hAnsi="Arial" w:cs="Arial"/>
        <w:caps/>
        <w:sz w:val="16"/>
        <w:szCs w:val="16"/>
      </w:rPr>
      <w:instrText>PAGE   \* MERGEFORMAT</w:instrText>
    </w:r>
    <w:r w:rsidRPr="00F628C8">
      <w:rPr>
        <w:rFonts w:ascii="Arial" w:hAnsi="Arial" w:cs="Arial"/>
        <w:caps/>
        <w:sz w:val="16"/>
        <w:szCs w:val="16"/>
      </w:rPr>
      <w:fldChar w:fldCharType="separate"/>
    </w:r>
    <w:r w:rsidR="00442FA4">
      <w:rPr>
        <w:rFonts w:ascii="Arial" w:hAnsi="Arial" w:cs="Arial"/>
        <w:caps/>
        <w:noProof/>
        <w:sz w:val="16"/>
        <w:szCs w:val="16"/>
      </w:rPr>
      <w:t>1</w:t>
    </w:r>
    <w:r w:rsidRPr="00F628C8">
      <w:rPr>
        <w:rFonts w:ascii="Arial" w:hAnsi="Arial" w:cs="Arial"/>
        <w:caps/>
        <w:sz w:val="16"/>
        <w:szCs w:val="16"/>
      </w:rPr>
      <w:fldChar w:fldCharType="end"/>
    </w:r>
  </w:p>
  <w:p w14:paraId="1AE0F880" w14:textId="77777777" w:rsidR="00A06B39" w:rsidRDefault="00A06B39">
    <w:pPr>
      <w:pStyle w:val="Pieddepage"/>
    </w:pPr>
  </w:p>
  <w:p w14:paraId="43AA013E" w14:textId="77777777" w:rsidR="00A06B39" w:rsidRPr="008F545D" w:rsidRDefault="00A06B39" w:rsidP="00E66358">
    <w:pPr>
      <w:spacing w:before="40" w:after="0" w:line="240" w:lineRule="auto"/>
      <w:rPr>
        <w:rFonts w:ascii="Arial" w:hAnsi="Arial" w:cs="Arial"/>
        <w:color w:val="808080" w:themeColor="background1" w:themeShade="80"/>
        <w:sz w:val="16"/>
      </w:rPr>
    </w:pPr>
    <w:r w:rsidRPr="008F545D">
      <w:rPr>
        <w:rFonts w:ascii="Arial" w:hAnsi="Arial" w:cs="Arial"/>
        <w:b/>
        <w:color w:val="808080" w:themeColor="background1" w:themeShade="80"/>
        <w:sz w:val="16"/>
      </w:rPr>
      <w:t>Pépite oZer</w:t>
    </w:r>
    <w:r w:rsidRPr="008F545D">
      <w:rPr>
        <w:rFonts w:ascii="Arial" w:hAnsi="Arial" w:cs="Arial"/>
        <w:color w:val="808080" w:themeColor="background1" w:themeShade="80"/>
        <w:sz w:val="16"/>
      </w:rPr>
      <w:t xml:space="preserve"> - Pôle étudiants pour l’innovation, le transfert et</w:t>
    </w:r>
    <w:r w:rsidR="00D12DDB">
      <w:rPr>
        <w:rFonts w:ascii="Arial" w:hAnsi="Arial" w:cs="Arial"/>
        <w:color w:val="808080" w:themeColor="background1" w:themeShade="80"/>
        <w:sz w:val="16"/>
      </w:rPr>
      <w:t xml:space="preserve"> l’entrepreneuriat • </w:t>
    </w:r>
    <w:r w:rsidRPr="008F545D">
      <w:rPr>
        <w:rFonts w:ascii="Arial" w:hAnsi="Arial" w:cs="Arial"/>
        <w:color w:val="808080" w:themeColor="background1" w:themeShade="80"/>
        <w:sz w:val="16"/>
      </w:rPr>
      <w:t>UNIVERSITE GRENOBLE ALPES</w:t>
    </w:r>
  </w:p>
  <w:p w14:paraId="6BFE90F2" w14:textId="77777777" w:rsidR="00A06B39" w:rsidRPr="008F545D" w:rsidRDefault="00A66192" w:rsidP="00E66358">
    <w:pPr>
      <w:spacing w:before="40" w:after="0" w:line="240" w:lineRule="auto"/>
      <w:rPr>
        <w:rFonts w:ascii="Arial" w:hAnsi="Arial" w:cs="Arial"/>
        <w:color w:val="808080" w:themeColor="background1" w:themeShade="80"/>
        <w:sz w:val="16"/>
      </w:rPr>
    </w:pPr>
    <w:r>
      <w:rPr>
        <w:rFonts w:ascii="Arial" w:hAnsi="Arial" w:cs="Arial"/>
        <w:color w:val="808080" w:themeColor="background1" w:themeShade="80"/>
        <w:sz w:val="16"/>
      </w:rPr>
      <w:t xml:space="preserve">Maison Universitaire des Services à l’Etudiant </w:t>
    </w:r>
    <w:r w:rsidRPr="008F545D">
      <w:rPr>
        <w:rFonts w:ascii="Arial" w:hAnsi="Arial" w:cs="Arial"/>
        <w:color w:val="808080" w:themeColor="background1" w:themeShade="80"/>
        <w:sz w:val="16"/>
      </w:rPr>
      <w:t xml:space="preserve">• </w:t>
    </w:r>
    <w:r>
      <w:rPr>
        <w:rFonts w:ascii="Arial" w:hAnsi="Arial" w:cs="Arial"/>
        <w:color w:val="808080" w:themeColor="background1" w:themeShade="80"/>
        <w:sz w:val="16"/>
      </w:rPr>
      <w:t xml:space="preserve">80 </w:t>
    </w:r>
    <w:proofErr w:type="gramStart"/>
    <w:r>
      <w:rPr>
        <w:rFonts w:ascii="Arial" w:hAnsi="Arial" w:cs="Arial"/>
        <w:color w:val="808080" w:themeColor="background1" w:themeShade="80"/>
        <w:sz w:val="16"/>
      </w:rPr>
      <w:t>allée</w:t>
    </w:r>
    <w:proofErr w:type="gramEnd"/>
    <w:r>
      <w:rPr>
        <w:rFonts w:ascii="Arial" w:hAnsi="Arial" w:cs="Arial"/>
        <w:color w:val="808080" w:themeColor="background1" w:themeShade="80"/>
        <w:sz w:val="16"/>
      </w:rPr>
      <w:t xml:space="preserve"> Ampère</w:t>
    </w:r>
    <w:r w:rsidR="00A06B39" w:rsidRPr="008F545D">
      <w:rPr>
        <w:rFonts w:ascii="Arial" w:hAnsi="Arial" w:cs="Arial"/>
        <w:color w:val="808080" w:themeColor="background1" w:themeShade="80"/>
        <w:sz w:val="16"/>
      </w:rPr>
      <w:t xml:space="preserve"> • Domaine universitaire • 38400 SAINT-MARTIN-D’HÈRES • FRANCE </w:t>
    </w:r>
  </w:p>
  <w:p w14:paraId="200B838F" w14:textId="77777777" w:rsidR="00A06B39" w:rsidRPr="008F545D" w:rsidRDefault="00D12DDB" w:rsidP="00E66358">
    <w:pPr>
      <w:spacing w:before="40" w:after="0" w:line="240" w:lineRule="auto"/>
      <w:rPr>
        <w:rFonts w:ascii="Arial" w:hAnsi="Arial" w:cs="Arial"/>
        <w:color w:val="808080" w:themeColor="background1" w:themeShade="80"/>
        <w:sz w:val="16"/>
      </w:rPr>
    </w:pPr>
    <w:r>
      <w:rPr>
        <w:rFonts w:ascii="Arial" w:hAnsi="Arial" w:cs="Arial"/>
        <w:color w:val="808080" w:themeColor="background1" w:themeShade="80"/>
        <w:sz w:val="16"/>
      </w:rPr>
      <w:t>Tél. +33 (0)4 57 04 14 90</w:t>
    </w:r>
    <w:r w:rsidR="00A06B39" w:rsidRPr="008F545D">
      <w:rPr>
        <w:rFonts w:ascii="Arial" w:hAnsi="Arial" w:cs="Arial"/>
        <w:color w:val="808080" w:themeColor="background1" w:themeShade="80"/>
        <w:sz w:val="16"/>
      </w:rPr>
      <w:t xml:space="preserve"> • E-mail : </w:t>
    </w:r>
    <w:hyperlink r:id="rId2" w:history="1">
      <w:r w:rsidR="00A06B39" w:rsidRPr="008F545D">
        <w:rPr>
          <w:rStyle w:val="Lienhypertexte"/>
          <w:rFonts w:ascii="Arial" w:hAnsi="Arial" w:cs="Arial"/>
          <w:color w:val="023160" w:themeColor="hyperlink" w:themeShade="80"/>
          <w:sz w:val="16"/>
        </w:rPr>
        <w:t>entrepreneuriat@univ-grenoble-alpes.fr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108AF" w14:textId="77777777" w:rsidR="00383145" w:rsidRDefault="00383145" w:rsidP="00F628C8">
      <w:pPr>
        <w:spacing w:after="0" w:line="240" w:lineRule="auto"/>
      </w:pPr>
      <w:r>
        <w:separator/>
      </w:r>
    </w:p>
  </w:footnote>
  <w:footnote w:type="continuationSeparator" w:id="0">
    <w:p w14:paraId="06DA5114" w14:textId="77777777" w:rsidR="00383145" w:rsidRDefault="00383145" w:rsidP="00F62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3E04"/>
    <w:multiLevelType w:val="hybridMultilevel"/>
    <w:tmpl w:val="645A507E"/>
    <w:lvl w:ilvl="0" w:tplc="2FAC35D4">
      <w:start w:val="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847B16"/>
    <w:multiLevelType w:val="hybridMultilevel"/>
    <w:tmpl w:val="7A8CAC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36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0702DC"/>
    <w:multiLevelType w:val="hybridMultilevel"/>
    <w:tmpl w:val="2FDC615A"/>
    <w:lvl w:ilvl="0" w:tplc="1424E8E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583360"/>
    <w:multiLevelType w:val="hybridMultilevel"/>
    <w:tmpl w:val="0428C732"/>
    <w:lvl w:ilvl="0" w:tplc="670E150C">
      <w:start w:val="1"/>
      <w:numFmt w:val="bullet"/>
      <w:lvlText w:val=""/>
      <w:lvlJc w:val="left"/>
      <w:pPr>
        <w:ind w:left="360" w:hanging="360"/>
      </w:pPr>
      <w:rPr>
        <w:rFonts w:ascii="Symbol" w:hAnsi="Symbol" w:hint="default"/>
        <w:color w:val="auto"/>
        <w:u w:color="C4D12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4A64A57"/>
    <w:multiLevelType w:val="hybridMultilevel"/>
    <w:tmpl w:val="6D9A291E"/>
    <w:lvl w:ilvl="0" w:tplc="E842B0BC">
      <w:start w:val="1"/>
      <w:numFmt w:val="bullet"/>
      <w:lvlText w:val=""/>
      <w:lvlJc w:val="left"/>
      <w:pPr>
        <w:ind w:left="720" w:hanging="360"/>
      </w:pPr>
      <w:rPr>
        <w:rFonts w:ascii="Symbol" w:hAnsi="Symbol" w:hint="default"/>
        <w:color w:val="auto"/>
        <w:u w:color="C4D1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5D7738"/>
    <w:multiLevelType w:val="hybridMultilevel"/>
    <w:tmpl w:val="6BDC557E"/>
    <w:lvl w:ilvl="0" w:tplc="B476C356">
      <w:start w:val="8"/>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B617480"/>
    <w:multiLevelType w:val="hybridMultilevel"/>
    <w:tmpl w:val="4EB631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F3836F9"/>
    <w:multiLevelType w:val="hybridMultilevel"/>
    <w:tmpl w:val="5D1EBB48"/>
    <w:lvl w:ilvl="0" w:tplc="4446B87E">
      <w:start w:val="1"/>
      <w:numFmt w:val="bullet"/>
      <w:lvlText w:val=""/>
      <w:lvlJc w:val="left"/>
      <w:pPr>
        <w:ind w:left="720" w:hanging="360"/>
      </w:pPr>
      <w:rPr>
        <w:rFonts w:ascii="Wingdings" w:hAnsi="Wingdings" w:hint="default"/>
        <w:color w:val="5770B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BA1160"/>
    <w:multiLevelType w:val="hybridMultilevel"/>
    <w:tmpl w:val="31529D6E"/>
    <w:lvl w:ilvl="0" w:tplc="8EB8B8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2C2C89"/>
    <w:multiLevelType w:val="hybridMultilevel"/>
    <w:tmpl w:val="C09E0D50"/>
    <w:lvl w:ilvl="0" w:tplc="E160BBCA">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AC1565"/>
    <w:multiLevelType w:val="hybridMultilevel"/>
    <w:tmpl w:val="9488A3F0"/>
    <w:lvl w:ilvl="0" w:tplc="5C14FB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8"/>
  </w:num>
  <w:num w:numId="5">
    <w:abstractNumId w:val="4"/>
  </w:num>
  <w:num w:numId="6">
    <w:abstractNumId w:val="5"/>
  </w:num>
  <w:num w:numId="7">
    <w:abstractNumId w:val="0"/>
  </w:num>
  <w:num w:numId="8">
    <w:abstractNumId w:val="9"/>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9AB"/>
    <w:rsid w:val="00000378"/>
    <w:rsid w:val="000147C3"/>
    <w:rsid w:val="00023DB9"/>
    <w:rsid w:val="000315B8"/>
    <w:rsid w:val="00097501"/>
    <w:rsid w:val="000A5528"/>
    <w:rsid w:val="000B7261"/>
    <w:rsid w:val="000C63C3"/>
    <w:rsid w:val="000C73B4"/>
    <w:rsid w:val="000D3C56"/>
    <w:rsid w:val="000E206C"/>
    <w:rsid w:val="00101B4B"/>
    <w:rsid w:val="001056C5"/>
    <w:rsid w:val="00106167"/>
    <w:rsid w:val="00121A53"/>
    <w:rsid w:val="00137123"/>
    <w:rsid w:val="00141440"/>
    <w:rsid w:val="00144110"/>
    <w:rsid w:val="00147FAE"/>
    <w:rsid w:val="00163CE3"/>
    <w:rsid w:val="00173153"/>
    <w:rsid w:val="00173279"/>
    <w:rsid w:val="00174BC7"/>
    <w:rsid w:val="00193825"/>
    <w:rsid w:val="00196366"/>
    <w:rsid w:val="001B4D49"/>
    <w:rsid w:val="001B6272"/>
    <w:rsid w:val="001C3EE5"/>
    <w:rsid w:val="001F243D"/>
    <w:rsid w:val="001F460C"/>
    <w:rsid w:val="00213B5C"/>
    <w:rsid w:val="00222B72"/>
    <w:rsid w:val="00224FAE"/>
    <w:rsid w:val="00231A8E"/>
    <w:rsid w:val="002335C1"/>
    <w:rsid w:val="002B1560"/>
    <w:rsid w:val="002B7C85"/>
    <w:rsid w:val="002C10C9"/>
    <w:rsid w:val="002C2759"/>
    <w:rsid w:val="00320A85"/>
    <w:rsid w:val="00327E49"/>
    <w:rsid w:val="00350A26"/>
    <w:rsid w:val="0035187C"/>
    <w:rsid w:val="0035370C"/>
    <w:rsid w:val="00370D16"/>
    <w:rsid w:val="00377D19"/>
    <w:rsid w:val="00382EF7"/>
    <w:rsid w:val="00383145"/>
    <w:rsid w:val="0039332C"/>
    <w:rsid w:val="003956C1"/>
    <w:rsid w:val="00395D52"/>
    <w:rsid w:val="003B3D2E"/>
    <w:rsid w:val="003C5339"/>
    <w:rsid w:val="003E42C4"/>
    <w:rsid w:val="003F5478"/>
    <w:rsid w:val="004163EC"/>
    <w:rsid w:val="00436199"/>
    <w:rsid w:val="00442FA4"/>
    <w:rsid w:val="004459AB"/>
    <w:rsid w:val="004724EC"/>
    <w:rsid w:val="00483223"/>
    <w:rsid w:val="0048612D"/>
    <w:rsid w:val="004B2449"/>
    <w:rsid w:val="004B49FC"/>
    <w:rsid w:val="004B6D1B"/>
    <w:rsid w:val="004C02BF"/>
    <w:rsid w:val="004E52C2"/>
    <w:rsid w:val="004F4986"/>
    <w:rsid w:val="004F6DE1"/>
    <w:rsid w:val="0052146C"/>
    <w:rsid w:val="00524F2E"/>
    <w:rsid w:val="005252D8"/>
    <w:rsid w:val="00556C77"/>
    <w:rsid w:val="00565877"/>
    <w:rsid w:val="00565CD9"/>
    <w:rsid w:val="005708CA"/>
    <w:rsid w:val="005820FB"/>
    <w:rsid w:val="005972C0"/>
    <w:rsid w:val="005E13BA"/>
    <w:rsid w:val="005E25DE"/>
    <w:rsid w:val="006175B6"/>
    <w:rsid w:val="00622C9C"/>
    <w:rsid w:val="00652D8E"/>
    <w:rsid w:val="00661990"/>
    <w:rsid w:val="006A7705"/>
    <w:rsid w:val="006B01F9"/>
    <w:rsid w:val="006B3456"/>
    <w:rsid w:val="006D2AFD"/>
    <w:rsid w:val="006E2CBF"/>
    <w:rsid w:val="00712044"/>
    <w:rsid w:val="00723D29"/>
    <w:rsid w:val="00737429"/>
    <w:rsid w:val="0074555B"/>
    <w:rsid w:val="00746AFB"/>
    <w:rsid w:val="007527BE"/>
    <w:rsid w:val="0075494F"/>
    <w:rsid w:val="007A4E4C"/>
    <w:rsid w:val="007B0879"/>
    <w:rsid w:val="007B68C3"/>
    <w:rsid w:val="007B79A3"/>
    <w:rsid w:val="007E5539"/>
    <w:rsid w:val="007F568F"/>
    <w:rsid w:val="008004CC"/>
    <w:rsid w:val="0080453C"/>
    <w:rsid w:val="008175F4"/>
    <w:rsid w:val="00825A49"/>
    <w:rsid w:val="00826588"/>
    <w:rsid w:val="00835132"/>
    <w:rsid w:val="00835C21"/>
    <w:rsid w:val="00844B72"/>
    <w:rsid w:val="00885096"/>
    <w:rsid w:val="00887B4B"/>
    <w:rsid w:val="008954CB"/>
    <w:rsid w:val="008A7ACF"/>
    <w:rsid w:val="008C1C00"/>
    <w:rsid w:val="008D1C0C"/>
    <w:rsid w:val="008E7040"/>
    <w:rsid w:val="008F32BA"/>
    <w:rsid w:val="008F6CA3"/>
    <w:rsid w:val="009038E6"/>
    <w:rsid w:val="00904892"/>
    <w:rsid w:val="009113E6"/>
    <w:rsid w:val="00935F78"/>
    <w:rsid w:val="00937BC6"/>
    <w:rsid w:val="00944994"/>
    <w:rsid w:val="009502E8"/>
    <w:rsid w:val="00964AD4"/>
    <w:rsid w:val="009732F9"/>
    <w:rsid w:val="00994E1D"/>
    <w:rsid w:val="009E7A92"/>
    <w:rsid w:val="00A02149"/>
    <w:rsid w:val="00A03164"/>
    <w:rsid w:val="00A06B39"/>
    <w:rsid w:val="00A152AD"/>
    <w:rsid w:val="00A66192"/>
    <w:rsid w:val="00A952E4"/>
    <w:rsid w:val="00AA22BA"/>
    <w:rsid w:val="00AA3814"/>
    <w:rsid w:val="00AA78EB"/>
    <w:rsid w:val="00AC3C3A"/>
    <w:rsid w:val="00AC62C2"/>
    <w:rsid w:val="00AD02B4"/>
    <w:rsid w:val="00AF7B61"/>
    <w:rsid w:val="00B0441C"/>
    <w:rsid w:val="00B30773"/>
    <w:rsid w:val="00B469FB"/>
    <w:rsid w:val="00B60929"/>
    <w:rsid w:val="00B73AE8"/>
    <w:rsid w:val="00B86D1F"/>
    <w:rsid w:val="00BB07B7"/>
    <w:rsid w:val="00BD176A"/>
    <w:rsid w:val="00BE4C2D"/>
    <w:rsid w:val="00BF00D3"/>
    <w:rsid w:val="00BF765C"/>
    <w:rsid w:val="00C00865"/>
    <w:rsid w:val="00C16A2C"/>
    <w:rsid w:val="00C2756C"/>
    <w:rsid w:val="00C6483D"/>
    <w:rsid w:val="00C66A84"/>
    <w:rsid w:val="00C751E5"/>
    <w:rsid w:val="00C84E1D"/>
    <w:rsid w:val="00CA2270"/>
    <w:rsid w:val="00CB53D9"/>
    <w:rsid w:val="00CB620A"/>
    <w:rsid w:val="00CC68E4"/>
    <w:rsid w:val="00CC6F5E"/>
    <w:rsid w:val="00CE7609"/>
    <w:rsid w:val="00CF5AC2"/>
    <w:rsid w:val="00D0078D"/>
    <w:rsid w:val="00D12DDB"/>
    <w:rsid w:val="00D46AC5"/>
    <w:rsid w:val="00D47248"/>
    <w:rsid w:val="00D51D93"/>
    <w:rsid w:val="00D538FC"/>
    <w:rsid w:val="00D579E0"/>
    <w:rsid w:val="00D60081"/>
    <w:rsid w:val="00D670E7"/>
    <w:rsid w:val="00D721A1"/>
    <w:rsid w:val="00D81BDA"/>
    <w:rsid w:val="00D928E6"/>
    <w:rsid w:val="00DA5502"/>
    <w:rsid w:val="00DA6395"/>
    <w:rsid w:val="00DB01C6"/>
    <w:rsid w:val="00DC34F9"/>
    <w:rsid w:val="00E12FDF"/>
    <w:rsid w:val="00E46A66"/>
    <w:rsid w:val="00E66358"/>
    <w:rsid w:val="00E70243"/>
    <w:rsid w:val="00E93454"/>
    <w:rsid w:val="00E973B7"/>
    <w:rsid w:val="00E976C1"/>
    <w:rsid w:val="00EA50BF"/>
    <w:rsid w:val="00EC391C"/>
    <w:rsid w:val="00ED0A77"/>
    <w:rsid w:val="00ED7F05"/>
    <w:rsid w:val="00EE0C41"/>
    <w:rsid w:val="00EE1882"/>
    <w:rsid w:val="00EF4329"/>
    <w:rsid w:val="00F14D1E"/>
    <w:rsid w:val="00F628C8"/>
    <w:rsid w:val="00F63CAF"/>
    <w:rsid w:val="00F822DE"/>
    <w:rsid w:val="00F8368D"/>
    <w:rsid w:val="00FA5420"/>
    <w:rsid w:val="00FC1E9C"/>
    <w:rsid w:val="00FC7602"/>
    <w:rsid w:val="00FE19D7"/>
    <w:rsid w:val="00FF3A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4B8961"/>
  <w15:chartTrackingRefBased/>
  <w15:docId w15:val="{D2738364-7F8F-4D52-8D34-CDDF3B55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8612D"/>
    <w:rPr>
      <w:color w:val="0563C1" w:themeColor="hyperlink"/>
      <w:u w:val="single"/>
    </w:rPr>
  </w:style>
  <w:style w:type="character" w:customStyle="1" w:styleId="accroche1">
    <w:name w:val="accroche1"/>
    <w:basedOn w:val="Policepardfaut"/>
    <w:rsid w:val="0048612D"/>
    <w:rPr>
      <w:rFonts w:ascii="Arial" w:hAnsi="Arial" w:cs="Arial" w:hint="default"/>
      <w:b/>
      <w:bCs/>
      <w:color w:val="000000"/>
      <w:sz w:val="18"/>
      <w:szCs w:val="18"/>
    </w:rPr>
  </w:style>
  <w:style w:type="character" w:customStyle="1" w:styleId="corps1">
    <w:name w:val="corps1"/>
    <w:basedOn w:val="Policepardfaut"/>
    <w:rsid w:val="0048612D"/>
    <w:rPr>
      <w:rFonts w:ascii="Arial" w:hAnsi="Arial" w:cs="Arial" w:hint="default"/>
      <w:color w:val="000000"/>
      <w:sz w:val="18"/>
      <w:szCs w:val="18"/>
    </w:rPr>
  </w:style>
  <w:style w:type="character" w:customStyle="1" w:styleId="corpsbleu1">
    <w:name w:val="corpsbleu1"/>
    <w:basedOn w:val="Policepardfaut"/>
    <w:rsid w:val="0048612D"/>
    <w:rPr>
      <w:rFonts w:ascii="Arial" w:hAnsi="Arial" w:cs="Arial" w:hint="default"/>
      <w:b/>
      <w:bCs/>
      <w:color w:val="13698F"/>
      <w:sz w:val="18"/>
      <w:szCs w:val="18"/>
    </w:rPr>
  </w:style>
  <w:style w:type="paragraph" w:styleId="Paragraphedeliste">
    <w:name w:val="List Paragraph"/>
    <w:basedOn w:val="Normal"/>
    <w:uiPriority w:val="34"/>
    <w:qFormat/>
    <w:rsid w:val="0048612D"/>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048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4892"/>
    <w:rPr>
      <w:rFonts w:ascii="Segoe UI" w:hAnsi="Segoe UI" w:cs="Segoe UI"/>
      <w:sz w:val="18"/>
      <w:szCs w:val="18"/>
    </w:rPr>
  </w:style>
  <w:style w:type="paragraph" w:styleId="En-tte">
    <w:name w:val="header"/>
    <w:basedOn w:val="Normal"/>
    <w:link w:val="En-tteCar"/>
    <w:uiPriority w:val="99"/>
    <w:unhideWhenUsed/>
    <w:rsid w:val="00F628C8"/>
    <w:pPr>
      <w:tabs>
        <w:tab w:val="center" w:pos="4536"/>
        <w:tab w:val="right" w:pos="9072"/>
      </w:tabs>
      <w:spacing w:after="0" w:line="240" w:lineRule="auto"/>
    </w:pPr>
  </w:style>
  <w:style w:type="character" w:customStyle="1" w:styleId="En-tteCar">
    <w:name w:val="En-tête Car"/>
    <w:basedOn w:val="Policepardfaut"/>
    <w:link w:val="En-tte"/>
    <w:uiPriority w:val="99"/>
    <w:rsid w:val="00F628C8"/>
  </w:style>
  <w:style w:type="paragraph" w:styleId="Pieddepage">
    <w:name w:val="footer"/>
    <w:basedOn w:val="Normal"/>
    <w:link w:val="PieddepageCar"/>
    <w:uiPriority w:val="99"/>
    <w:unhideWhenUsed/>
    <w:rsid w:val="00F628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28C8"/>
  </w:style>
  <w:style w:type="table" w:styleId="Grilledutableau">
    <w:name w:val="Table Grid"/>
    <w:basedOn w:val="TableauNormal"/>
    <w:uiPriority w:val="39"/>
    <w:rsid w:val="00835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0A5528"/>
    <w:rPr>
      <w:color w:val="605E5C"/>
      <w:shd w:val="clear" w:color="auto" w:fill="E1DFDD"/>
    </w:rPr>
  </w:style>
  <w:style w:type="character" w:styleId="Lienhypertextesuivivisit">
    <w:name w:val="FollowedHyperlink"/>
    <w:basedOn w:val="Policepardfaut"/>
    <w:uiPriority w:val="99"/>
    <w:semiHidden/>
    <w:unhideWhenUsed/>
    <w:rsid w:val="00FC76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735989">
      <w:bodyDiv w:val="1"/>
      <w:marLeft w:val="0"/>
      <w:marRight w:val="0"/>
      <w:marTop w:val="0"/>
      <w:marBottom w:val="0"/>
      <w:divBdr>
        <w:top w:val="none" w:sz="0" w:space="0" w:color="auto"/>
        <w:left w:val="none" w:sz="0" w:space="0" w:color="auto"/>
        <w:bottom w:val="none" w:sz="0" w:space="0" w:color="auto"/>
        <w:right w:val="none" w:sz="0" w:space="0" w:color="auto"/>
      </w:divBdr>
      <w:divsChild>
        <w:div w:id="1835804954">
          <w:marLeft w:val="0"/>
          <w:marRight w:val="0"/>
          <w:marTop w:val="0"/>
          <w:marBottom w:val="0"/>
          <w:divBdr>
            <w:top w:val="none" w:sz="0" w:space="0" w:color="auto"/>
            <w:left w:val="none" w:sz="0" w:space="0" w:color="auto"/>
            <w:bottom w:val="none" w:sz="0" w:space="0" w:color="auto"/>
            <w:right w:val="none" w:sz="0" w:space="0" w:color="auto"/>
          </w:divBdr>
        </w:div>
        <w:div w:id="1321615441">
          <w:marLeft w:val="0"/>
          <w:marRight w:val="0"/>
          <w:marTop w:val="0"/>
          <w:marBottom w:val="0"/>
          <w:divBdr>
            <w:top w:val="none" w:sz="0" w:space="0" w:color="auto"/>
            <w:left w:val="none" w:sz="0" w:space="0" w:color="auto"/>
            <w:bottom w:val="none" w:sz="0" w:space="0" w:color="auto"/>
            <w:right w:val="none" w:sz="0" w:space="0" w:color="auto"/>
          </w:divBdr>
        </w:div>
        <w:div w:id="1888830949">
          <w:marLeft w:val="0"/>
          <w:marRight w:val="0"/>
          <w:marTop w:val="0"/>
          <w:marBottom w:val="0"/>
          <w:divBdr>
            <w:top w:val="none" w:sz="0" w:space="0" w:color="auto"/>
            <w:left w:val="none" w:sz="0" w:space="0" w:color="auto"/>
            <w:bottom w:val="none" w:sz="0" w:space="0" w:color="auto"/>
            <w:right w:val="none" w:sz="0" w:space="0" w:color="auto"/>
          </w:divBdr>
        </w:div>
      </w:divsChild>
    </w:div>
    <w:div w:id="13250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zer-entrepreneuriat.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pitefrance.pepitizy.fr/fr/aap/quick-registration/65c260ff8d2c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iv-grenoble-alpes.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entrepreneuriat@univ-grenoble-alpes.fr" TargetMode="External"/><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B099B-77C3-4923-AD1F-FF1A174A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2202</Words>
  <Characters>12111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UPMF</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Rivollier</dc:creator>
  <cp:keywords/>
  <dc:description/>
  <cp:lastModifiedBy>NICOLAS MUTTE</cp:lastModifiedBy>
  <cp:revision>13</cp:revision>
  <cp:lastPrinted>2017-03-22T13:56:00Z</cp:lastPrinted>
  <dcterms:created xsi:type="dcterms:W3CDTF">2024-05-13T15:23:00Z</dcterms:created>
  <dcterms:modified xsi:type="dcterms:W3CDTF">2024-05-22T09:16:00Z</dcterms:modified>
</cp:coreProperties>
</file>